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FE137" w14:textId="060ED098" w:rsidR="002D729F" w:rsidRPr="002A466C" w:rsidRDefault="00351F3F" w:rsidP="002D729F">
      <w:pPr>
        <w:pStyle w:val="Teksttreci20"/>
        <w:shd w:val="clear" w:color="auto" w:fill="auto"/>
        <w:tabs>
          <w:tab w:val="left" w:pos="463"/>
        </w:tabs>
        <w:spacing w:before="0" w:line="276" w:lineRule="auto"/>
        <w:ind w:left="31" w:firstLine="0"/>
        <w:jc w:val="center"/>
        <w:rPr>
          <w:rFonts w:ascii="Tahoma" w:eastAsia="Courier New" w:hAnsi="Tahoma" w:cs="Tahoma"/>
          <w:i w:val="0"/>
        </w:rPr>
      </w:pPr>
      <w:r w:rsidRPr="002A466C">
        <w:rPr>
          <w:rFonts w:ascii="Tahoma" w:hAnsi="Tahoma" w:cs="Tahoma"/>
          <w:b/>
        </w:rPr>
        <w:t>Opis</w:t>
      </w:r>
      <w:r w:rsidR="00944724" w:rsidRPr="002A466C">
        <w:rPr>
          <w:rFonts w:ascii="Tahoma" w:hAnsi="Tahoma" w:cs="Tahoma"/>
          <w:b/>
        </w:rPr>
        <w:t xml:space="preserve"> </w:t>
      </w:r>
      <w:r w:rsidR="003E1F13" w:rsidRPr="002A466C">
        <w:rPr>
          <w:rFonts w:ascii="Tahoma" w:hAnsi="Tahoma" w:cs="Tahoma"/>
          <w:b/>
        </w:rPr>
        <w:t>techniczn</w:t>
      </w:r>
      <w:r w:rsidR="00024D2F" w:rsidRPr="002A466C">
        <w:rPr>
          <w:rFonts w:ascii="Tahoma" w:hAnsi="Tahoma" w:cs="Tahoma"/>
          <w:b/>
        </w:rPr>
        <w:t xml:space="preserve">y </w:t>
      </w:r>
      <w:r w:rsidR="003E1F13" w:rsidRPr="002A466C">
        <w:rPr>
          <w:rFonts w:ascii="Tahoma" w:hAnsi="Tahoma" w:cs="Tahoma"/>
          <w:b/>
        </w:rPr>
        <w:t>dla</w:t>
      </w:r>
      <w:r w:rsidR="004B0050" w:rsidRPr="002A466C">
        <w:rPr>
          <w:rFonts w:ascii="Tahoma" w:hAnsi="Tahoma" w:cs="Tahoma"/>
          <w:b/>
        </w:rPr>
        <w:t xml:space="preserve"> robót budowlanych polegających </w:t>
      </w:r>
      <w:r w:rsidR="002D729F" w:rsidRPr="002A466C">
        <w:rPr>
          <w:rFonts w:ascii="Tahoma" w:hAnsi="Tahoma" w:cs="Tahoma"/>
          <w:b/>
        </w:rPr>
        <w:br/>
      </w:r>
      <w:r w:rsidR="004B0050" w:rsidRPr="002A466C">
        <w:rPr>
          <w:rFonts w:ascii="Tahoma" w:hAnsi="Tahoma" w:cs="Tahoma"/>
          <w:b/>
        </w:rPr>
        <w:t xml:space="preserve">na </w:t>
      </w:r>
      <w:r w:rsidR="00863DED" w:rsidRPr="002A466C">
        <w:rPr>
          <w:rFonts w:ascii="Tahoma" w:hAnsi="Tahoma" w:cs="Tahoma"/>
          <w:b/>
        </w:rPr>
        <w:t>modernizacji</w:t>
      </w:r>
      <w:r w:rsidR="005C2287" w:rsidRPr="002A466C">
        <w:rPr>
          <w:rFonts w:ascii="Tahoma" w:hAnsi="Tahoma" w:cs="Tahoma"/>
          <w:b/>
        </w:rPr>
        <w:t xml:space="preserve"> </w:t>
      </w:r>
      <w:r w:rsidR="000F7C6C" w:rsidRPr="002A466C">
        <w:rPr>
          <w:rFonts w:ascii="Tahoma" w:hAnsi="Tahoma" w:cs="Tahoma"/>
          <w:b/>
        </w:rPr>
        <w:t xml:space="preserve">pomieszczeń </w:t>
      </w:r>
      <w:r w:rsidR="009673B5" w:rsidRPr="002A466C">
        <w:rPr>
          <w:rFonts w:ascii="Tahoma" w:hAnsi="Tahoma" w:cs="Tahoma"/>
          <w:b/>
        </w:rPr>
        <w:t xml:space="preserve">na parterze </w:t>
      </w:r>
      <w:r w:rsidR="000F7C6C" w:rsidRPr="002A466C">
        <w:rPr>
          <w:rFonts w:ascii="Tahoma" w:hAnsi="Tahoma" w:cs="Tahoma"/>
          <w:b/>
        </w:rPr>
        <w:t>w budynku</w:t>
      </w:r>
      <w:r w:rsidR="001220FB" w:rsidRPr="002A466C">
        <w:rPr>
          <w:rFonts w:ascii="Tahoma" w:hAnsi="Tahoma" w:cs="Tahoma"/>
          <w:b/>
        </w:rPr>
        <w:t xml:space="preserve"> w Domu Pomocy Społecznej w Olkuszu</w:t>
      </w:r>
    </w:p>
    <w:p w14:paraId="49BFBD67" w14:textId="77777777" w:rsidR="004B0050" w:rsidRPr="002A466C" w:rsidRDefault="004B0050" w:rsidP="004B0050">
      <w:pPr>
        <w:pStyle w:val="Bezodstpw"/>
        <w:spacing w:line="276" w:lineRule="auto"/>
        <w:jc w:val="center"/>
        <w:rPr>
          <w:rFonts w:ascii="Tahoma" w:hAnsi="Tahoma" w:cs="Tahoma"/>
          <w:b/>
          <w:sz w:val="22"/>
          <w:szCs w:val="22"/>
        </w:rPr>
      </w:pPr>
    </w:p>
    <w:p w14:paraId="5BD20660" w14:textId="77777777" w:rsidR="003E1F13" w:rsidRPr="002A466C" w:rsidRDefault="003E1F13" w:rsidP="00344989">
      <w:pPr>
        <w:pStyle w:val="Bezodstpw"/>
        <w:spacing w:line="276" w:lineRule="auto"/>
        <w:jc w:val="center"/>
        <w:rPr>
          <w:rFonts w:ascii="Tahoma" w:hAnsi="Tahoma" w:cs="Tahoma"/>
          <w:b/>
          <w:sz w:val="22"/>
          <w:szCs w:val="22"/>
        </w:rPr>
      </w:pPr>
    </w:p>
    <w:p w14:paraId="234B6CE4" w14:textId="77777777" w:rsidR="003E1F13" w:rsidRPr="002A466C" w:rsidRDefault="003E1F13" w:rsidP="00344989">
      <w:pPr>
        <w:pStyle w:val="Bezodstpw"/>
        <w:spacing w:line="276" w:lineRule="auto"/>
        <w:jc w:val="both"/>
        <w:rPr>
          <w:rStyle w:val="Teksttreci2Bezkursywy"/>
          <w:rFonts w:ascii="Tahoma" w:hAnsi="Tahoma" w:cs="Tahoma"/>
          <w:i w:val="0"/>
          <w:sz w:val="22"/>
          <w:szCs w:val="22"/>
        </w:rPr>
      </w:pPr>
    </w:p>
    <w:p w14:paraId="1F9D1C67" w14:textId="77777777" w:rsidR="003E1F13" w:rsidRPr="002A466C" w:rsidRDefault="003E1F13" w:rsidP="00344989">
      <w:pPr>
        <w:pStyle w:val="Bezodstpw"/>
        <w:spacing w:line="276" w:lineRule="auto"/>
        <w:jc w:val="both"/>
        <w:rPr>
          <w:rStyle w:val="Teksttreci2Bezkursywy"/>
          <w:rFonts w:ascii="Tahoma" w:hAnsi="Tahoma" w:cs="Tahoma"/>
          <w:i w:val="0"/>
          <w:sz w:val="22"/>
          <w:szCs w:val="22"/>
        </w:rPr>
      </w:pPr>
    </w:p>
    <w:p w14:paraId="69577062" w14:textId="77777777" w:rsidR="003E1F13" w:rsidRPr="002A466C" w:rsidRDefault="003E1F13" w:rsidP="00344989">
      <w:pPr>
        <w:pStyle w:val="Bezodstpw"/>
        <w:spacing w:line="276" w:lineRule="auto"/>
        <w:jc w:val="both"/>
        <w:rPr>
          <w:rStyle w:val="Teksttreci2Bezkursywy"/>
          <w:rFonts w:ascii="Tahoma" w:hAnsi="Tahoma" w:cs="Tahoma"/>
          <w:i w:val="0"/>
          <w:sz w:val="22"/>
          <w:szCs w:val="22"/>
        </w:rPr>
      </w:pPr>
    </w:p>
    <w:p w14:paraId="5A7F5F0E" w14:textId="77777777" w:rsidR="003E1F13" w:rsidRPr="002A466C" w:rsidRDefault="003E1F13" w:rsidP="00344989">
      <w:pPr>
        <w:pStyle w:val="Bezodstpw"/>
        <w:spacing w:line="276" w:lineRule="auto"/>
        <w:jc w:val="both"/>
        <w:rPr>
          <w:rStyle w:val="Teksttreci2Bezkursywy"/>
          <w:rFonts w:ascii="Tahoma" w:hAnsi="Tahoma" w:cs="Tahoma"/>
          <w:i w:val="0"/>
          <w:sz w:val="22"/>
          <w:szCs w:val="22"/>
        </w:rPr>
      </w:pPr>
    </w:p>
    <w:p w14:paraId="636E74CD" w14:textId="77777777" w:rsidR="003E1F13" w:rsidRPr="002A466C" w:rsidRDefault="003E1F13" w:rsidP="00344989">
      <w:pPr>
        <w:pStyle w:val="Bezodstpw"/>
        <w:spacing w:line="276" w:lineRule="auto"/>
        <w:jc w:val="both"/>
        <w:rPr>
          <w:rStyle w:val="Teksttreci2Bezkursywy"/>
          <w:rFonts w:ascii="Tahoma" w:hAnsi="Tahoma" w:cs="Tahoma"/>
          <w:i w:val="0"/>
          <w:sz w:val="22"/>
          <w:szCs w:val="22"/>
        </w:rPr>
      </w:pPr>
    </w:p>
    <w:p w14:paraId="1F83B8B6" w14:textId="77777777" w:rsidR="003E1F13" w:rsidRPr="002A466C" w:rsidRDefault="003E1F13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2A466C">
        <w:rPr>
          <w:rStyle w:val="Teksttreci2Bezkursywy"/>
          <w:rFonts w:ascii="Tahoma" w:hAnsi="Tahoma" w:cs="Tahoma"/>
          <w:i w:val="0"/>
          <w:sz w:val="22"/>
          <w:szCs w:val="22"/>
        </w:rPr>
        <w:t>ADRES</w:t>
      </w:r>
      <w:r w:rsidR="00944724" w:rsidRPr="002A466C">
        <w:rPr>
          <w:rStyle w:val="Teksttreci2Bezkursywy"/>
          <w:rFonts w:ascii="Tahoma" w:hAnsi="Tahoma" w:cs="Tahoma"/>
          <w:i w:val="0"/>
          <w:sz w:val="22"/>
          <w:szCs w:val="22"/>
        </w:rPr>
        <w:t xml:space="preserve"> </w:t>
      </w:r>
      <w:r w:rsidRPr="002A466C">
        <w:rPr>
          <w:rStyle w:val="Teksttreci2Bezkursywy"/>
          <w:rFonts w:ascii="Tahoma" w:hAnsi="Tahoma" w:cs="Tahoma"/>
          <w:i w:val="0"/>
          <w:sz w:val="22"/>
          <w:szCs w:val="22"/>
        </w:rPr>
        <w:t>OBIEKTU:</w:t>
      </w:r>
      <w:r w:rsidRPr="002A466C">
        <w:rPr>
          <w:rStyle w:val="Teksttreci2Bezkursywy"/>
          <w:rFonts w:ascii="Tahoma" w:hAnsi="Tahoma" w:cs="Tahoma"/>
          <w:i w:val="0"/>
          <w:sz w:val="22"/>
          <w:szCs w:val="22"/>
        </w:rPr>
        <w:tab/>
      </w:r>
      <w:r w:rsidRPr="002A466C">
        <w:rPr>
          <w:rStyle w:val="Teksttreci2Bezkursywy"/>
          <w:rFonts w:ascii="Tahoma" w:hAnsi="Tahoma" w:cs="Tahoma"/>
          <w:i w:val="0"/>
          <w:sz w:val="22"/>
          <w:szCs w:val="22"/>
        </w:rPr>
        <w:tab/>
      </w:r>
      <w:r w:rsidRPr="002A466C">
        <w:rPr>
          <w:rStyle w:val="Teksttreci2Bezkursywy"/>
          <w:rFonts w:ascii="Tahoma" w:hAnsi="Tahoma" w:cs="Tahoma"/>
          <w:i w:val="0"/>
          <w:sz w:val="22"/>
          <w:szCs w:val="22"/>
        </w:rPr>
        <w:tab/>
      </w:r>
      <w:r w:rsidR="001220FB" w:rsidRPr="002A466C">
        <w:rPr>
          <w:rFonts w:ascii="Tahoma" w:hAnsi="Tahoma" w:cs="Tahoma"/>
          <w:sz w:val="22"/>
          <w:szCs w:val="22"/>
        </w:rPr>
        <w:t>DOM POMOCY SPOŁECZNEJ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W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OLKUSZU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</w:p>
    <w:p w14:paraId="1B51E899" w14:textId="77777777" w:rsidR="003E1F13" w:rsidRPr="002A466C" w:rsidRDefault="003E1F13" w:rsidP="00344989">
      <w:pPr>
        <w:pStyle w:val="Bezodstpw"/>
        <w:spacing w:line="276" w:lineRule="auto"/>
        <w:ind w:left="2832" w:firstLine="708"/>
        <w:jc w:val="both"/>
        <w:rPr>
          <w:rFonts w:ascii="Tahoma" w:hAnsi="Tahoma" w:cs="Tahoma"/>
          <w:sz w:val="22"/>
          <w:szCs w:val="22"/>
        </w:rPr>
      </w:pPr>
      <w:r w:rsidRPr="002A466C">
        <w:rPr>
          <w:rStyle w:val="Teksttreci2Bezkursywy"/>
          <w:rFonts w:ascii="Tahoma" w:hAnsi="Tahoma" w:cs="Tahoma"/>
          <w:i w:val="0"/>
          <w:sz w:val="22"/>
          <w:szCs w:val="22"/>
        </w:rPr>
        <w:t>32-</w:t>
      </w:r>
      <w:r w:rsidRPr="002A466C">
        <w:rPr>
          <w:rFonts w:ascii="Tahoma" w:hAnsi="Tahoma" w:cs="Tahoma"/>
          <w:sz w:val="22"/>
          <w:szCs w:val="22"/>
        </w:rPr>
        <w:t>300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Olkusz,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ul.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1220FB" w:rsidRPr="002A466C">
        <w:rPr>
          <w:rFonts w:ascii="Tahoma" w:hAnsi="Tahoma" w:cs="Tahoma"/>
          <w:sz w:val="22"/>
          <w:szCs w:val="22"/>
        </w:rPr>
        <w:t>Kantego 4</w:t>
      </w:r>
    </w:p>
    <w:p w14:paraId="3054FE30" w14:textId="77777777" w:rsidR="003E1F13" w:rsidRPr="002A466C" w:rsidRDefault="003E1F13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2A466C">
        <w:rPr>
          <w:rStyle w:val="Teksttreci2Bezkursywy"/>
          <w:rFonts w:ascii="Tahoma" w:hAnsi="Tahoma" w:cs="Tahoma"/>
          <w:i w:val="0"/>
          <w:sz w:val="22"/>
          <w:szCs w:val="22"/>
        </w:rPr>
        <w:t>INWESTOR:</w:t>
      </w:r>
      <w:r w:rsidRPr="002A466C">
        <w:rPr>
          <w:rStyle w:val="Teksttreci2Bezkursywy"/>
          <w:rFonts w:ascii="Tahoma" w:hAnsi="Tahoma" w:cs="Tahoma"/>
          <w:i w:val="0"/>
          <w:sz w:val="22"/>
          <w:szCs w:val="22"/>
        </w:rPr>
        <w:tab/>
      </w:r>
      <w:r w:rsidRPr="002A466C">
        <w:rPr>
          <w:rStyle w:val="Teksttreci2Bezkursywy"/>
          <w:rFonts w:ascii="Tahoma" w:hAnsi="Tahoma" w:cs="Tahoma"/>
          <w:i w:val="0"/>
          <w:iCs w:val="0"/>
          <w:sz w:val="22"/>
          <w:szCs w:val="22"/>
        </w:rPr>
        <w:tab/>
      </w:r>
      <w:r w:rsidRPr="002A466C">
        <w:rPr>
          <w:rStyle w:val="Teksttreci2Bezkursywy"/>
          <w:rFonts w:ascii="Tahoma" w:hAnsi="Tahoma" w:cs="Tahoma"/>
          <w:i w:val="0"/>
          <w:iCs w:val="0"/>
          <w:sz w:val="22"/>
          <w:szCs w:val="22"/>
        </w:rPr>
        <w:tab/>
      </w:r>
      <w:r w:rsidRPr="002A466C">
        <w:rPr>
          <w:rStyle w:val="Teksttreci2Bezkursywy"/>
          <w:rFonts w:ascii="Tahoma" w:hAnsi="Tahoma" w:cs="Tahoma"/>
          <w:i w:val="0"/>
          <w:iCs w:val="0"/>
          <w:sz w:val="22"/>
          <w:szCs w:val="22"/>
        </w:rPr>
        <w:tab/>
      </w:r>
      <w:r w:rsidRPr="002A466C">
        <w:rPr>
          <w:rFonts w:ascii="Tahoma" w:hAnsi="Tahoma" w:cs="Tahoma"/>
          <w:sz w:val="22"/>
          <w:szCs w:val="22"/>
        </w:rPr>
        <w:t>ZARZĄD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POWIATU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OLKUSKIEGO</w:t>
      </w:r>
    </w:p>
    <w:p w14:paraId="47A851A7" w14:textId="77777777" w:rsidR="003E1F13" w:rsidRPr="002A466C" w:rsidRDefault="003E1F13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2A466C">
        <w:rPr>
          <w:rFonts w:ascii="Tahoma" w:hAnsi="Tahoma" w:cs="Tahoma"/>
          <w:sz w:val="22"/>
          <w:szCs w:val="22"/>
        </w:rPr>
        <w:tab/>
      </w:r>
      <w:r w:rsidRPr="002A466C">
        <w:rPr>
          <w:rFonts w:ascii="Tahoma" w:hAnsi="Tahoma" w:cs="Tahoma"/>
          <w:sz w:val="22"/>
          <w:szCs w:val="22"/>
        </w:rPr>
        <w:tab/>
      </w:r>
      <w:r w:rsidRPr="002A466C">
        <w:rPr>
          <w:rFonts w:ascii="Tahoma" w:hAnsi="Tahoma" w:cs="Tahoma"/>
          <w:sz w:val="22"/>
          <w:szCs w:val="22"/>
        </w:rPr>
        <w:tab/>
      </w:r>
      <w:r w:rsidRPr="002A466C">
        <w:rPr>
          <w:rFonts w:ascii="Tahoma" w:hAnsi="Tahoma" w:cs="Tahoma"/>
          <w:sz w:val="22"/>
          <w:szCs w:val="22"/>
        </w:rPr>
        <w:tab/>
      </w:r>
      <w:r w:rsidRPr="002A466C">
        <w:rPr>
          <w:rFonts w:ascii="Tahoma" w:hAnsi="Tahoma" w:cs="Tahoma"/>
          <w:sz w:val="22"/>
          <w:szCs w:val="22"/>
        </w:rPr>
        <w:tab/>
        <w:t>32-300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Olkusz,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ul.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Mickiewicza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2</w:t>
      </w:r>
    </w:p>
    <w:p w14:paraId="1F5141D2" w14:textId="77777777" w:rsidR="003E1F13" w:rsidRPr="002A466C" w:rsidRDefault="003E1F13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0B56DA14" w14:textId="77777777" w:rsidR="003E1F13" w:rsidRPr="002A466C" w:rsidRDefault="003E1F13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1DF8DB01" w14:textId="77777777" w:rsidR="003E1F13" w:rsidRPr="002A466C" w:rsidRDefault="003E1F13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6EF66F81" w14:textId="77777777" w:rsidR="003E1F13" w:rsidRPr="002A466C" w:rsidRDefault="003E1F13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7F20A644" w14:textId="77777777" w:rsidR="003E1F13" w:rsidRPr="002A466C" w:rsidRDefault="003E1F13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22976907" w14:textId="77777777" w:rsidR="003E1F13" w:rsidRPr="002A466C" w:rsidRDefault="003E1F13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25A501CB" w14:textId="77777777" w:rsidR="003E1F13" w:rsidRPr="002A466C" w:rsidRDefault="003E1F13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464290D4" w14:textId="77777777" w:rsidR="00AC6FBC" w:rsidRPr="002A466C" w:rsidRDefault="00AC6FBC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02BAE4D1" w14:textId="77777777" w:rsidR="003E1F13" w:rsidRPr="002A466C" w:rsidRDefault="003E1F13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6E8EA8F" w14:textId="77777777" w:rsidR="003E1F13" w:rsidRPr="002A466C" w:rsidRDefault="003E1F13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407B587A" w14:textId="77777777" w:rsidR="003E1F13" w:rsidRPr="002A466C" w:rsidRDefault="003E1F13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6FE19B5" w14:textId="77777777" w:rsidR="003E1F13" w:rsidRPr="002A466C" w:rsidRDefault="003E1F13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6D2D2957" w14:textId="77777777" w:rsidR="003E1F13" w:rsidRPr="002A466C" w:rsidRDefault="003E1F13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7897E0B8" w14:textId="77777777" w:rsidR="003E1F13" w:rsidRPr="002A466C" w:rsidRDefault="003E1F13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7594E542" w14:textId="77777777" w:rsidR="003E1F13" w:rsidRPr="002A466C" w:rsidRDefault="003E1F13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6C2BFCE6" w14:textId="77777777" w:rsidR="003E1F13" w:rsidRPr="002A466C" w:rsidRDefault="003E1F13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6E92015B" w14:textId="77777777" w:rsidR="003E1F13" w:rsidRPr="002A466C" w:rsidRDefault="003E1F13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724AFF5C" w14:textId="77777777" w:rsidR="003E1F13" w:rsidRPr="002A466C" w:rsidRDefault="003E1F13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42335DA4" w14:textId="77777777" w:rsidR="003E1F13" w:rsidRPr="002A466C" w:rsidRDefault="003E1F13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479C21BD" w14:textId="77777777" w:rsidR="004B0050" w:rsidRPr="002A466C" w:rsidRDefault="004B0050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4BC71C3D" w14:textId="77777777" w:rsidR="004B0050" w:rsidRPr="002A466C" w:rsidRDefault="004B0050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30931C10" w14:textId="77777777" w:rsidR="004B0050" w:rsidRPr="002A466C" w:rsidRDefault="004B0050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16A86BBB" w14:textId="77777777" w:rsidR="004B0050" w:rsidRPr="002A466C" w:rsidRDefault="004B0050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6399736" w14:textId="77777777" w:rsidR="004B0050" w:rsidRPr="002A466C" w:rsidRDefault="004B0050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7A6AC7E2" w14:textId="77777777" w:rsidR="001220FB" w:rsidRPr="002A466C" w:rsidRDefault="001220FB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6D831E10" w14:textId="77777777" w:rsidR="001220FB" w:rsidRPr="002A466C" w:rsidRDefault="001220FB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A253A7B" w14:textId="77777777" w:rsidR="001220FB" w:rsidRPr="002A466C" w:rsidRDefault="001220FB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61416576" w14:textId="77777777" w:rsidR="001220FB" w:rsidRPr="002A466C" w:rsidRDefault="001220FB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24DE4579" w14:textId="77777777" w:rsidR="004B0050" w:rsidRPr="002A466C" w:rsidRDefault="004B0050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11246DD3" w14:textId="77777777" w:rsidR="00B15D4F" w:rsidRPr="002A466C" w:rsidRDefault="00B15D4F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3CC31324" w14:textId="7EE4BD58" w:rsidR="003E1F13" w:rsidRPr="002A466C" w:rsidRDefault="003E1F13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2A466C">
        <w:rPr>
          <w:rFonts w:ascii="Tahoma" w:hAnsi="Tahoma" w:cs="Tahoma"/>
          <w:sz w:val="22"/>
          <w:szCs w:val="22"/>
        </w:rPr>
        <w:t>OLKUSZ,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5C2287" w:rsidRPr="002A466C">
        <w:rPr>
          <w:rFonts w:ascii="Tahoma" w:hAnsi="Tahoma" w:cs="Tahoma"/>
          <w:sz w:val="22"/>
          <w:szCs w:val="22"/>
        </w:rPr>
        <w:t xml:space="preserve">Kwiecień </w:t>
      </w:r>
      <w:r w:rsidR="001220FB" w:rsidRPr="002A466C">
        <w:rPr>
          <w:rFonts w:ascii="Tahoma" w:hAnsi="Tahoma" w:cs="Tahoma"/>
          <w:sz w:val="22"/>
          <w:szCs w:val="22"/>
        </w:rPr>
        <w:t>202</w:t>
      </w:r>
      <w:r w:rsidR="005C2287" w:rsidRPr="002A466C">
        <w:rPr>
          <w:rFonts w:ascii="Tahoma" w:hAnsi="Tahoma" w:cs="Tahoma"/>
          <w:sz w:val="22"/>
          <w:szCs w:val="22"/>
        </w:rPr>
        <w:t>6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r.</w:t>
      </w:r>
    </w:p>
    <w:p w14:paraId="22C229AA" w14:textId="77777777" w:rsidR="005733F2" w:rsidRPr="002A466C" w:rsidRDefault="005733F2" w:rsidP="00344989">
      <w:pPr>
        <w:pStyle w:val="Bezodstpw"/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  <w:bookmarkStart w:id="0" w:name="bookmark3"/>
    </w:p>
    <w:p w14:paraId="101BDA9C" w14:textId="77777777" w:rsidR="005761E3" w:rsidRPr="002A466C" w:rsidRDefault="005761E3" w:rsidP="00344989">
      <w:pPr>
        <w:pStyle w:val="Bezodstpw"/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</w:p>
    <w:p w14:paraId="0DC53394" w14:textId="5D7FEFB5" w:rsidR="003E1F13" w:rsidRPr="002A466C" w:rsidRDefault="003E1F13" w:rsidP="00344989">
      <w:pPr>
        <w:pStyle w:val="Bezodstpw"/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lastRenderedPageBreak/>
        <w:t>SPIS</w:t>
      </w:r>
      <w:r w:rsidR="00944724" w:rsidRPr="002A466C">
        <w:rPr>
          <w:rFonts w:ascii="Tahoma" w:hAnsi="Tahoma" w:cs="Tahoma"/>
          <w:b/>
          <w:sz w:val="22"/>
          <w:szCs w:val="22"/>
        </w:rPr>
        <w:t xml:space="preserve"> </w:t>
      </w:r>
      <w:r w:rsidRPr="002A466C">
        <w:rPr>
          <w:rFonts w:ascii="Tahoma" w:hAnsi="Tahoma" w:cs="Tahoma"/>
          <w:b/>
          <w:sz w:val="22"/>
          <w:szCs w:val="22"/>
        </w:rPr>
        <w:t>ZAWARTOŚCI</w:t>
      </w:r>
      <w:r w:rsidR="00944724" w:rsidRPr="002A466C">
        <w:rPr>
          <w:rFonts w:ascii="Tahoma" w:hAnsi="Tahoma" w:cs="Tahoma"/>
          <w:b/>
          <w:sz w:val="22"/>
          <w:szCs w:val="22"/>
        </w:rPr>
        <w:t xml:space="preserve"> </w:t>
      </w:r>
      <w:r w:rsidRPr="002A466C">
        <w:rPr>
          <w:rFonts w:ascii="Tahoma" w:hAnsi="Tahoma" w:cs="Tahoma"/>
          <w:b/>
          <w:sz w:val="22"/>
          <w:szCs w:val="22"/>
        </w:rPr>
        <w:t>OPRACOWANIA</w:t>
      </w:r>
      <w:bookmarkEnd w:id="0"/>
    </w:p>
    <w:p w14:paraId="61587FEB" w14:textId="77777777" w:rsidR="003E1F13" w:rsidRPr="002A466C" w:rsidRDefault="003E1F13" w:rsidP="00344989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1B303B55" w14:textId="77777777" w:rsidR="003E1F13" w:rsidRPr="002A466C" w:rsidRDefault="003E1F13" w:rsidP="00344989">
      <w:pPr>
        <w:pStyle w:val="Bezodstpw"/>
        <w:numPr>
          <w:ilvl w:val="0"/>
          <w:numId w:val="2"/>
        </w:numPr>
        <w:spacing w:line="276" w:lineRule="auto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t>CZĘŚĆ</w:t>
      </w:r>
      <w:r w:rsidR="00944724" w:rsidRPr="002A466C">
        <w:rPr>
          <w:rFonts w:ascii="Tahoma" w:hAnsi="Tahoma" w:cs="Tahoma"/>
          <w:b/>
          <w:sz w:val="22"/>
          <w:szCs w:val="22"/>
        </w:rPr>
        <w:t xml:space="preserve"> </w:t>
      </w:r>
      <w:r w:rsidRPr="002A466C">
        <w:rPr>
          <w:rFonts w:ascii="Tahoma" w:hAnsi="Tahoma" w:cs="Tahoma"/>
          <w:b/>
          <w:sz w:val="22"/>
          <w:szCs w:val="22"/>
        </w:rPr>
        <w:t>OPISOWA</w:t>
      </w:r>
    </w:p>
    <w:p w14:paraId="2460E101" w14:textId="77777777" w:rsidR="003E1F13" w:rsidRPr="002A466C" w:rsidRDefault="003E1F13" w:rsidP="00344989">
      <w:pPr>
        <w:pStyle w:val="Bezodstpw"/>
        <w:spacing w:line="276" w:lineRule="auto"/>
        <w:ind w:left="357"/>
        <w:rPr>
          <w:rFonts w:ascii="Tahoma" w:hAnsi="Tahoma" w:cs="Tahoma"/>
          <w:b/>
          <w:sz w:val="22"/>
          <w:szCs w:val="22"/>
        </w:rPr>
      </w:pPr>
    </w:p>
    <w:p w14:paraId="33A4B4E3" w14:textId="77777777" w:rsidR="003E1F13" w:rsidRPr="002A466C" w:rsidRDefault="003E1F13" w:rsidP="00344989">
      <w:pPr>
        <w:pStyle w:val="Bezodstpw"/>
        <w:numPr>
          <w:ilvl w:val="0"/>
          <w:numId w:val="4"/>
        </w:numPr>
        <w:spacing w:line="276" w:lineRule="auto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t>Przedmiot</w:t>
      </w:r>
      <w:r w:rsidR="00944724" w:rsidRPr="002A466C">
        <w:rPr>
          <w:rFonts w:ascii="Tahoma" w:hAnsi="Tahoma" w:cs="Tahoma"/>
          <w:b/>
          <w:sz w:val="22"/>
          <w:szCs w:val="22"/>
        </w:rPr>
        <w:t xml:space="preserve"> </w:t>
      </w:r>
      <w:r w:rsidRPr="002A466C">
        <w:rPr>
          <w:rFonts w:ascii="Tahoma" w:hAnsi="Tahoma" w:cs="Tahoma"/>
          <w:b/>
          <w:sz w:val="22"/>
          <w:szCs w:val="22"/>
        </w:rPr>
        <w:t>opracowania</w:t>
      </w:r>
    </w:p>
    <w:p w14:paraId="50BC33EB" w14:textId="77777777" w:rsidR="003E1F13" w:rsidRPr="002A466C" w:rsidRDefault="003E1F13" w:rsidP="00344989">
      <w:pPr>
        <w:pStyle w:val="Bezodstpw"/>
        <w:numPr>
          <w:ilvl w:val="0"/>
          <w:numId w:val="4"/>
        </w:numPr>
        <w:spacing w:line="276" w:lineRule="auto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t>Podstawa</w:t>
      </w:r>
      <w:r w:rsidR="00944724" w:rsidRPr="002A466C">
        <w:rPr>
          <w:rFonts w:ascii="Tahoma" w:hAnsi="Tahoma" w:cs="Tahoma"/>
          <w:b/>
          <w:sz w:val="22"/>
          <w:szCs w:val="22"/>
        </w:rPr>
        <w:t xml:space="preserve"> </w:t>
      </w:r>
      <w:r w:rsidRPr="002A466C">
        <w:rPr>
          <w:rFonts w:ascii="Tahoma" w:hAnsi="Tahoma" w:cs="Tahoma"/>
          <w:b/>
          <w:sz w:val="22"/>
          <w:szCs w:val="22"/>
        </w:rPr>
        <w:t>opracowania</w:t>
      </w:r>
    </w:p>
    <w:p w14:paraId="5F2094D6" w14:textId="77777777" w:rsidR="003E1F13" w:rsidRPr="002A466C" w:rsidRDefault="00776205" w:rsidP="00344989">
      <w:pPr>
        <w:pStyle w:val="Bezodstpw"/>
        <w:numPr>
          <w:ilvl w:val="0"/>
          <w:numId w:val="4"/>
        </w:numPr>
        <w:spacing w:line="276" w:lineRule="auto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t>Lokalizacja</w:t>
      </w:r>
      <w:r w:rsidR="00944724" w:rsidRPr="002A466C">
        <w:rPr>
          <w:rFonts w:ascii="Tahoma" w:hAnsi="Tahoma" w:cs="Tahoma"/>
          <w:b/>
          <w:sz w:val="22"/>
          <w:szCs w:val="22"/>
        </w:rPr>
        <w:t xml:space="preserve"> </w:t>
      </w:r>
      <w:r w:rsidRPr="002A466C">
        <w:rPr>
          <w:rFonts w:ascii="Tahoma" w:hAnsi="Tahoma" w:cs="Tahoma"/>
          <w:b/>
          <w:sz w:val="22"/>
          <w:szCs w:val="22"/>
        </w:rPr>
        <w:t>obiektu</w:t>
      </w:r>
    </w:p>
    <w:p w14:paraId="7FFAC71B" w14:textId="77777777" w:rsidR="003E1F13" w:rsidRPr="002A466C" w:rsidRDefault="003E1F13" w:rsidP="00344989">
      <w:pPr>
        <w:pStyle w:val="Bezodstpw"/>
        <w:numPr>
          <w:ilvl w:val="0"/>
          <w:numId w:val="4"/>
        </w:numPr>
        <w:spacing w:line="276" w:lineRule="auto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t>Charakterystyka</w:t>
      </w:r>
      <w:r w:rsidR="00944724" w:rsidRPr="002A466C">
        <w:rPr>
          <w:rFonts w:ascii="Tahoma" w:hAnsi="Tahoma" w:cs="Tahoma"/>
          <w:b/>
          <w:sz w:val="22"/>
          <w:szCs w:val="22"/>
        </w:rPr>
        <w:t xml:space="preserve"> </w:t>
      </w:r>
      <w:r w:rsidR="00776205" w:rsidRPr="002A466C">
        <w:rPr>
          <w:rFonts w:ascii="Tahoma" w:hAnsi="Tahoma" w:cs="Tahoma"/>
          <w:b/>
          <w:sz w:val="22"/>
          <w:szCs w:val="22"/>
        </w:rPr>
        <w:t>obiektu</w:t>
      </w:r>
    </w:p>
    <w:p w14:paraId="52B55031" w14:textId="77777777" w:rsidR="003E1F13" w:rsidRPr="002A466C" w:rsidRDefault="003E1F13" w:rsidP="00344989">
      <w:pPr>
        <w:pStyle w:val="Bezodstpw"/>
        <w:numPr>
          <w:ilvl w:val="0"/>
          <w:numId w:val="4"/>
        </w:numPr>
        <w:spacing w:line="276" w:lineRule="auto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t>Zakres</w:t>
      </w:r>
      <w:r w:rsidR="00944724" w:rsidRPr="002A466C">
        <w:rPr>
          <w:rFonts w:ascii="Tahoma" w:hAnsi="Tahoma" w:cs="Tahoma"/>
          <w:b/>
          <w:sz w:val="22"/>
          <w:szCs w:val="22"/>
        </w:rPr>
        <w:t xml:space="preserve"> </w:t>
      </w:r>
      <w:r w:rsidRPr="002A466C">
        <w:rPr>
          <w:rFonts w:ascii="Tahoma" w:hAnsi="Tahoma" w:cs="Tahoma"/>
          <w:b/>
          <w:sz w:val="22"/>
          <w:szCs w:val="22"/>
        </w:rPr>
        <w:t>projektowanych</w:t>
      </w:r>
      <w:r w:rsidR="00944724" w:rsidRPr="002A466C">
        <w:rPr>
          <w:rFonts w:ascii="Tahoma" w:hAnsi="Tahoma" w:cs="Tahoma"/>
          <w:b/>
          <w:sz w:val="22"/>
          <w:szCs w:val="22"/>
        </w:rPr>
        <w:t xml:space="preserve"> </w:t>
      </w:r>
      <w:r w:rsidRPr="002A466C">
        <w:rPr>
          <w:rFonts w:ascii="Tahoma" w:hAnsi="Tahoma" w:cs="Tahoma"/>
          <w:b/>
          <w:sz w:val="22"/>
          <w:szCs w:val="22"/>
        </w:rPr>
        <w:t>robót</w:t>
      </w:r>
    </w:p>
    <w:p w14:paraId="10D24B89" w14:textId="77777777" w:rsidR="003E1F13" w:rsidRPr="002A466C" w:rsidRDefault="003E1F13" w:rsidP="00344989">
      <w:pPr>
        <w:pStyle w:val="Bezodstpw"/>
        <w:numPr>
          <w:ilvl w:val="1"/>
          <w:numId w:val="4"/>
        </w:numPr>
        <w:spacing w:line="276" w:lineRule="auto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t>Zakres</w:t>
      </w:r>
      <w:r w:rsidR="00944724" w:rsidRPr="002A466C">
        <w:rPr>
          <w:rFonts w:ascii="Tahoma" w:hAnsi="Tahoma" w:cs="Tahoma"/>
          <w:b/>
          <w:sz w:val="22"/>
          <w:szCs w:val="22"/>
        </w:rPr>
        <w:t xml:space="preserve"> </w:t>
      </w:r>
      <w:r w:rsidRPr="002A466C">
        <w:rPr>
          <w:rFonts w:ascii="Tahoma" w:hAnsi="Tahoma" w:cs="Tahoma"/>
          <w:b/>
          <w:sz w:val="22"/>
          <w:szCs w:val="22"/>
        </w:rPr>
        <w:t>opracowania</w:t>
      </w:r>
    </w:p>
    <w:p w14:paraId="6EA8712D" w14:textId="77777777" w:rsidR="003E1F13" w:rsidRPr="002A466C" w:rsidRDefault="003E1F13" w:rsidP="00344989">
      <w:pPr>
        <w:pStyle w:val="Bezodstpw"/>
        <w:numPr>
          <w:ilvl w:val="1"/>
          <w:numId w:val="4"/>
        </w:numPr>
        <w:spacing w:line="276" w:lineRule="auto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t>Prace</w:t>
      </w:r>
      <w:r w:rsidR="00944724" w:rsidRPr="002A466C">
        <w:rPr>
          <w:rFonts w:ascii="Tahoma" w:hAnsi="Tahoma" w:cs="Tahoma"/>
          <w:b/>
          <w:sz w:val="22"/>
          <w:szCs w:val="22"/>
        </w:rPr>
        <w:t xml:space="preserve"> </w:t>
      </w:r>
      <w:r w:rsidRPr="002A466C">
        <w:rPr>
          <w:rFonts w:ascii="Tahoma" w:hAnsi="Tahoma" w:cs="Tahoma"/>
          <w:b/>
          <w:sz w:val="22"/>
          <w:szCs w:val="22"/>
        </w:rPr>
        <w:t>rozbiórkowe</w:t>
      </w:r>
    </w:p>
    <w:p w14:paraId="4F0AC435" w14:textId="77777777" w:rsidR="003E1F13" w:rsidRPr="002A466C" w:rsidRDefault="003E1F13" w:rsidP="00344989">
      <w:pPr>
        <w:pStyle w:val="Bezodstpw"/>
        <w:numPr>
          <w:ilvl w:val="1"/>
          <w:numId w:val="4"/>
        </w:numPr>
        <w:spacing w:line="276" w:lineRule="auto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t>Szczegółowy</w:t>
      </w:r>
      <w:r w:rsidR="00944724" w:rsidRPr="002A466C">
        <w:rPr>
          <w:rFonts w:ascii="Tahoma" w:hAnsi="Tahoma" w:cs="Tahoma"/>
          <w:b/>
          <w:sz w:val="22"/>
          <w:szCs w:val="22"/>
        </w:rPr>
        <w:t xml:space="preserve"> </w:t>
      </w:r>
      <w:r w:rsidRPr="002A466C">
        <w:rPr>
          <w:rFonts w:ascii="Tahoma" w:hAnsi="Tahoma" w:cs="Tahoma"/>
          <w:b/>
          <w:sz w:val="22"/>
          <w:szCs w:val="22"/>
        </w:rPr>
        <w:t>opis</w:t>
      </w:r>
      <w:r w:rsidR="00944724" w:rsidRPr="002A466C">
        <w:rPr>
          <w:rFonts w:ascii="Tahoma" w:hAnsi="Tahoma" w:cs="Tahoma"/>
          <w:b/>
          <w:sz w:val="22"/>
          <w:szCs w:val="22"/>
        </w:rPr>
        <w:t xml:space="preserve"> </w:t>
      </w:r>
      <w:r w:rsidRPr="002A466C">
        <w:rPr>
          <w:rFonts w:ascii="Tahoma" w:hAnsi="Tahoma" w:cs="Tahoma"/>
          <w:b/>
          <w:sz w:val="22"/>
          <w:szCs w:val="22"/>
        </w:rPr>
        <w:t>prac</w:t>
      </w:r>
      <w:r w:rsidR="00944724" w:rsidRPr="002A466C">
        <w:rPr>
          <w:rFonts w:ascii="Tahoma" w:hAnsi="Tahoma" w:cs="Tahoma"/>
          <w:b/>
          <w:sz w:val="22"/>
          <w:szCs w:val="22"/>
        </w:rPr>
        <w:t xml:space="preserve"> </w:t>
      </w:r>
      <w:r w:rsidRPr="002A466C">
        <w:rPr>
          <w:rFonts w:ascii="Tahoma" w:hAnsi="Tahoma" w:cs="Tahoma"/>
          <w:b/>
          <w:sz w:val="22"/>
          <w:szCs w:val="22"/>
        </w:rPr>
        <w:t>remontowych</w:t>
      </w:r>
    </w:p>
    <w:p w14:paraId="6B15FEA4" w14:textId="77777777" w:rsidR="003E1F13" w:rsidRPr="002A466C" w:rsidRDefault="003E1F13" w:rsidP="00344989">
      <w:pPr>
        <w:pStyle w:val="Bezodstpw"/>
        <w:numPr>
          <w:ilvl w:val="2"/>
          <w:numId w:val="4"/>
        </w:numPr>
        <w:spacing w:line="276" w:lineRule="auto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t>Sufit</w:t>
      </w:r>
      <w:r w:rsidR="00944724" w:rsidRPr="002A466C">
        <w:rPr>
          <w:rFonts w:ascii="Tahoma" w:hAnsi="Tahoma" w:cs="Tahoma"/>
          <w:b/>
          <w:sz w:val="22"/>
          <w:szCs w:val="22"/>
        </w:rPr>
        <w:t xml:space="preserve"> </w:t>
      </w:r>
      <w:r w:rsidRPr="002A466C">
        <w:rPr>
          <w:rFonts w:ascii="Tahoma" w:hAnsi="Tahoma" w:cs="Tahoma"/>
          <w:b/>
          <w:sz w:val="22"/>
          <w:szCs w:val="22"/>
        </w:rPr>
        <w:t>podwieszany</w:t>
      </w:r>
    </w:p>
    <w:p w14:paraId="45D6CE2B" w14:textId="77777777" w:rsidR="003E1F13" w:rsidRPr="002A466C" w:rsidRDefault="003E1F13" w:rsidP="00344989">
      <w:pPr>
        <w:pStyle w:val="Bezodstpw"/>
        <w:numPr>
          <w:ilvl w:val="2"/>
          <w:numId w:val="4"/>
        </w:numPr>
        <w:spacing w:line="276" w:lineRule="auto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t>Roboty</w:t>
      </w:r>
      <w:r w:rsidR="00944724" w:rsidRPr="002A466C">
        <w:rPr>
          <w:rFonts w:ascii="Tahoma" w:hAnsi="Tahoma" w:cs="Tahoma"/>
          <w:b/>
          <w:sz w:val="22"/>
          <w:szCs w:val="22"/>
        </w:rPr>
        <w:t xml:space="preserve"> </w:t>
      </w:r>
      <w:r w:rsidRPr="002A466C">
        <w:rPr>
          <w:rFonts w:ascii="Tahoma" w:hAnsi="Tahoma" w:cs="Tahoma"/>
          <w:b/>
          <w:sz w:val="22"/>
          <w:szCs w:val="22"/>
        </w:rPr>
        <w:t>malarskie</w:t>
      </w:r>
    </w:p>
    <w:p w14:paraId="5CB0135F" w14:textId="77777777" w:rsidR="003E1F13" w:rsidRPr="002A466C" w:rsidRDefault="003E1F13" w:rsidP="00344989">
      <w:pPr>
        <w:pStyle w:val="Bezodstpw"/>
        <w:numPr>
          <w:ilvl w:val="2"/>
          <w:numId w:val="4"/>
        </w:numPr>
        <w:spacing w:line="276" w:lineRule="auto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t>Roboty</w:t>
      </w:r>
      <w:r w:rsidR="00944724" w:rsidRPr="002A466C">
        <w:rPr>
          <w:rFonts w:ascii="Tahoma" w:hAnsi="Tahoma" w:cs="Tahoma"/>
          <w:b/>
          <w:sz w:val="22"/>
          <w:szCs w:val="22"/>
        </w:rPr>
        <w:t xml:space="preserve"> </w:t>
      </w:r>
      <w:r w:rsidRPr="002A466C">
        <w:rPr>
          <w:rFonts w:ascii="Tahoma" w:hAnsi="Tahoma" w:cs="Tahoma"/>
          <w:b/>
          <w:sz w:val="22"/>
          <w:szCs w:val="22"/>
        </w:rPr>
        <w:t>posadzkarskie</w:t>
      </w:r>
    </w:p>
    <w:p w14:paraId="69E415DA" w14:textId="77777777" w:rsidR="00C54927" w:rsidRPr="002A466C" w:rsidRDefault="00C54927" w:rsidP="00C54927">
      <w:pPr>
        <w:pStyle w:val="Bezodstpw"/>
        <w:numPr>
          <w:ilvl w:val="2"/>
          <w:numId w:val="4"/>
        </w:numPr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t>Stolarka drzwiowa</w:t>
      </w:r>
    </w:p>
    <w:p w14:paraId="6E272D13" w14:textId="77777777" w:rsidR="00C54927" w:rsidRPr="002A466C" w:rsidRDefault="00C54927" w:rsidP="00C54927">
      <w:pPr>
        <w:pStyle w:val="Bezodstpw"/>
        <w:numPr>
          <w:ilvl w:val="2"/>
          <w:numId w:val="4"/>
        </w:numPr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t>Wymiana parapetów</w:t>
      </w:r>
    </w:p>
    <w:p w14:paraId="6FF92CC8" w14:textId="77777777" w:rsidR="002D729F" w:rsidRPr="002A466C" w:rsidRDefault="002D729F" w:rsidP="002D729F">
      <w:pPr>
        <w:pStyle w:val="Bezodstpw"/>
        <w:numPr>
          <w:ilvl w:val="2"/>
          <w:numId w:val="4"/>
        </w:numPr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t>Instalacje elektryczne oraz co.</w:t>
      </w:r>
    </w:p>
    <w:p w14:paraId="4537F0AA" w14:textId="77777777" w:rsidR="00F022A6" w:rsidRPr="002A466C" w:rsidRDefault="002D729F" w:rsidP="002D729F">
      <w:pPr>
        <w:pStyle w:val="Bezodstpw"/>
        <w:numPr>
          <w:ilvl w:val="2"/>
          <w:numId w:val="4"/>
        </w:numPr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t>Dostawa i montaż pomieszczenia dźwiękoszczelnego</w:t>
      </w:r>
    </w:p>
    <w:p w14:paraId="0E1874EA" w14:textId="77777777" w:rsidR="003E1F13" w:rsidRPr="002A466C" w:rsidRDefault="003E1F13" w:rsidP="00344989">
      <w:pPr>
        <w:pStyle w:val="Bezodstpw"/>
        <w:spacing w:line="276" w:lineRule="auto"/>
        <w:rPr>
          <w:rFonts w:ascii="Tahoma" w:hAnsi="Tahoma" w:cs="Tahoma"/>
          <w:b/>
          <w:sz w:val="22"/>
          <w:szCs w:val="22"/>
        </w:rPr>
      </w:pPr>
    </w:p>
    <w:p w14:paraId="5B49EF9A" w14:textId="77777777" w:rsidR="003E1F13" w:rsidRPr="002A466C" w:rsidRDefault="003E1F13" w:rsidP="00344989">
      <w:pPr>
        <w:pStyle w:val="Bezodstpw"/>
        <w:numPr>
          <w:ilvl w:val="0"/>
          <w:numId w:val="2"/>
        </w:numPr>
        <w:spacing w:line="276" w:lineRule="auto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t>CZĘŚĆ</w:t>
      </w:r>
      <w:r w:rsidR="00944724" w:rsidRPr="002A466C">
        <w:rPr>
          <w:rFonts w:ascii="Tahoma" w:hAnsi="Tahoma" w:cs="Tahoma"/>
          <w:b/>
          <w:sz w:val="22"/>
          <w:szCs w:val="22"/>
        </w:rPr>
        <w:t xml:space="preserve"> </w:t>
      </w:r>
      <w:r w:rsidRPr="002A466C">
        <w:rPr>
          <w:rFonts w:ascii="Tahoma" w:hAnsi="Tahoma" w:cs="Tahoma"/>
          <w:b/>
          <w:sz w:val="22"/>
          <w:szCs w:val="22"/>
        </w:rPr>
        <w:t>GRAFICZNA</w:t>
      </w:r>
    </w:p>
    <w:p w14:paraId="3E79C26F" w14:textId="77777777" w:rsidR="003E1F13" w:rsidRPr="002A466C" w:rsidRDefault="003E1F13" w:rsidP="00344989">
      <w:pPr>
        <w:pStyle w:val="Bezodstpw"/>
        <w:spacing w:line="276" w:lineRule="auto"/>
        <w:ind w:left="357"/>
        <w:rPr>
          <w:rFonts w:ascii="Tahoma" w:hAnsi="Tahoma" w:cs="Tahoma"/>
          <w:b/>
          <w:sz w:val="22"/>
          <w:szCs w:val="22"/>
        </w:rPr>
      </w:pPr>
    </w:p>
    <w:p w14:paraId="6024EDD8" w14:textId="77777777" w:rsidR="00E541C7" w:rsidRPr="002A466C" w:rsidRDefault="00D64DDB" w:rsidP="00344989">
      <w:pPr>
        <w:pStyle w:val="Bezodstpw"/>
        <w:numPr>
          <w:ilvl w:val="0"/>
          <w:numId w:val="5"/>
        </w:numPr>
        <w:spacing w:line="276" w:lineRule="auto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t>Rysunek 1</w:t>
      </w:r>
    </w:p>
    <w:p w14:paraId="1BABA819" w14:textId="7E788B7C" w:rsidR="00863DED" w:rsidRPr="002A466C" w:rsidRDefault="00863DED" w:rsidP="00344989">
      <w:pPr>
        <w:pStyle w:val="Bezodstpw"/>
        <w:numPr>
          <w:ilvl w:val="0"/>
          <w:numId w:val="5"/>
        </w:numPr>
        <w:spacing w:line="276" w:lineRule="auto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t>Rysunek 2</w:t>
      </w:r>
    </w:p>
    <w:p w14:paraId="03C5694A" w14:textId="77777777" w:rsidR="003E1F13" w:rsidRPr="002A466C" w:rsidRDefault="003E1F13" w:rsidP="00344989">
      <w:pPr>
        <w:pStyle w:val="Bezodstpw"/>
        <w:spacing w:line="276" w:lineRule="auto"/>
        <w:rPr>
          <w:rFonts w:ascii="Tahoma" w:hAnsi="Tahoma" w:cs="Tahoma"/>
          <w:sz w:val="22"/>
          <w:szCs w:val="22"/>
        </w:rPr>
      </w:pPr>
    </w:p>
    <w:p w14:paraId="4764EBFD" w14:textId="77777777" w:rsidR="003E1F13" w:rsidRPr="002A466C" w:rsidRDefault="003E1F13" w:rsidP="00344989">
      <w:pPr>
        <w:pStyle w:val="Bezodstpw"/>
        <w:spacing w:line="276" w:lineRule="auto"/>
        <w:rPr>
          <w:rFonts w:ascii="Tahoma" w:hAnsi="Tahoma" w:cs="Tahoma"/>
          <w:sz w:val="22"/>
          <w:szCs w:val="22"/>
        </w:rPr>
      </w:pPr>
    </w:p>
    <w:p w14:paraId="05BE13EB" w14:textId="77777777" w:rsidR="003E1F13" w:rsidRPr="002A466C" w:rsidRDefault="003E1F13" w:rsidP="00344989">
      <w:pPr>
        <w:pStyle w:val="Bezodstpw"/>
        <w:spacing w:line="276" w:lineRule="auto"/>
        <w:rPr>
          <w:rFonts w:ascii="Tahoma" w:hAnsi="Tahoma" w:cs="Tahoma"/>
          <w:sz w:val="22"/>
          <w:szCs w:val="22"/>
        </w:rPr>
      </w:pPr>
    </w:p>
    <w:p w14:paraId="680ECB07" w14:textId="77777777" w:rsidR="003E1F13" w:rsidRPr="002A466C" w:rsidRDefault="003E1F13" w:rsidP="00344989">
      <w:pPr>
        <w:pStyle w:val="Bezodstpw"/>
        <w:spacing w:line="276" w:lineRule="auto"/>
        <w:rPr>
          <w:rFonts w:ascii="Tahoma" w:hAnsi="Tahoma" w:cs="Tahoma"/>
          <w:sz w:val="22"/>
          <w:szCs w:val="22"/>
        </w:rPr>
      </w:pPr>
    </w:p>
    <w:p w14:paraId="1A8FAF46" w14:textId="77777777" w:rsidR="003E1F13" w:rsidRPr="002A466C" w:rsidRDefault="003E1F13" w:rsidP="00344989">
      <w:pPr>
        <w:pStyle w:val="Bezodstpw"/>
        <w:spacing w:line="276" w:lineRule="auto"/>
        <w:rPr>
          <w:rFonts w:ascii="Tahoma" w:hAnsi="Tahoma" w:cs="Tahoma"/>
          <w:sz w:val="22"/>
          <w:szCs w:val="22"/>
        </w:rPr>
      </w:pPr>
    </w:p>
    <w:p w14:paraId="1543E135" w14:textId="77777777" w:rsidR="003E1F13" w:rsidRPr="002A466C" w:rsidRDefault="003E1F13" w:rsidP="00344989">
      <w:pPr>
        <w:pStyle w:val="Bezodstpw"/>
        <w:spacing w:line="276" w:lineRule="auto"/>
        <w:rPr>
          <w:rFonts w:ascii="Tahoma" w:hAnsi="Tahoma" w:cs="Tahoma"/>
          <w:sz w:val="22"/>
          <w:szCs w:val="22"/>
        </w:rPr>
      </w:pPr>
    </w:p>
    <w:p w14:paraId="68235A62" w14:textId="77777777" w:rsidR="003E1F13" w:rsidRPr="002A466C" w:rsidRDefault="003E1F13" w:rsidP="00344989">
      <w:pPr>
        <w:pStyle w:val="Bezodstpw"/>
        <w:spacing w:line="276" w:lineRule="auto"/>
        <w:rPr>
          <w:rFonts w:ascii="Tahoma" w:hAnsi="Tahoma" w:cs="Tahoma"/>
          <w:sz w:val="22"/>
          <w:szCs w:val="22"/>
        </w:rPr>
      </w:pPr>
    </w:p>
    <w:p w14:paraId="2F4F6148" w14:textId="77777777" w:rsidR="003E1F13" w:rsidRPr="002A466C" w:rsidRDefault="003E1F13" w:rsidP="00344989">
      <w:pPr>
        <w:pStyle w:val="Bezodstpw"/>
        <w:spacing w:line="276" w:lineRule="auto"/>
        <w:rPr>
          <w:rFonts w:ascii="Tahoma" w:hAnsi="Tahoma" w:cs="Tahoma"/>
          <w:sz w:val="22"/>
          <w:szCs w:val="22"/>
        </w:rPr>
      </w:pPr>
    </w:p>
    <w:p w14:paraId="1353CE6B" w14:textId="77777777" w:rsidR="003E1F13" w:rsidRPr="002A466C" w:rsidRDefault="003E1F13" w:rsidP="00344989">
      <w:pPr>
        <w:pStyle w:val="Bezodstpw"/>
        <w:spacing w:line="276" w:lineRule="auto"/>
        <w:rPr>
          <w:rFonts w:ascii="Tahoma" w:hAnsi="Tahoma" w:cs="Tahoma"/>
          <w:sz w:val="22"/>
          <w:szCs w:val="22"/>
        </w:rPr>
      </w:pPr>
    </w:p>
    <w:p w14:paraId="11228862" w14:textId="77777777" w:rsidR="003E1F13" w:rsidRPr="002A466C" w:rsidRDefault="003E1F13" w:rsidP="00344989">
      <w:pPr>
        <w:pStyle w:val="Bezodstpw"/>
        <w:spacing w:line="276" w:lineRule="auto"/>
        <w:rPr>
          <w:rFonts w:ascii="Tahoma" w:hAnsi="Tahoma" w:cs="Tahoma"/>
          <w:sz w:val="22"/>
          <w:szCs w:val="22"/>
        </w:rPr>
      </w:pPr>
    </w:p>
    <w:p w14:paraId="74D6E334" w14:textId="77777777" w:rsidR="003E1F13" w:rsidRPr="002A466C" w:rsidRDefault="003E1F13" w:rsidP="00344989">
      <w:pPr>
        <w:pStyle w:val="Bezodstpw"/>
        <w:spacing w:line="276" w:lineRule="auto"/>
        <w:rPr>
          <w:rFonts w:ascii="Tahoma" w:hAnsi="Tahoma" w:cs="Tahoma"/>
          <w:sz w:val="22"/>
          <w:szCs w:val="22"/>
        </w:rPr>
      </w:pPr>
    </w:p>
    <w:p w14:paraId="72D7264B" w14:textId="77777777" w:rsidR="003E1F13" w:rsidRPr="002A466C" w:rsidRDefault="003E1F13" w:rsidP="00344989">
      <w:pPr>
        <w:pStyle w:val="Bezodstpw"/>
        <w:spacing w:line="276" w:lineRule="auto"/>
        <w:rPr>
          <w:rFonts w:ascii="Tahoma" w:hAnsi="Tahoma" w:cs="Tahoma"/>
          <w:sz w:val="22"/>
          <w:szCs w:val="22"/>
        </w:rPr>
      </w:pPr>
    </w:p>
    <w:p w14:paraId="42E4F45F" w14:textId="77777777" w:rsidR="005E6268" w:rsidRPr="002A466C" w:rsidRDefault="005E6268" w:rsidP="00344989">
      <w:pPr>
        <w:pStyle w:val="Bezodstpw"/>
        <w:spacing w:line="276" w:lineRule="auto"/>
        <w:rPr>
          <w:rFonts w:ascii="Tahoma" w:hAnsi="Tahoma" w:cs="Tahoma"/>
          <w:sz w:val="22"/>
          <w:szCs w:val="22"/>
        </w:rPr>
      </w:pPr>
    </w:p>
    <w:p w14:paraId="647FB45B" w14:textId="77777777" w:rsidR="003E1F13" w:rsidRPr="002A466C" w:rsidRDefault="003E1F13" w:rsidP="00344989">
      <w:pPr>
        <w:pStyle w:val="Bezodstpw"/>
        <w:spacing w:line="276" w:lineRule="auto"/>
        <w:rPr>
          <w:rFonts w:ascii="Tahoma" w:hAnsi="Tahoma" w:cs="Tahoma"/>
          <w:sz w:val="22"/>
          <w:szCs w:val="22"/>
        </w:rPr>
      </w:pPr>
    </w:p>
    <w:p w14:paraId="1236EAB7" w14:textId="77777777" w:rsidR="003E1F13" w:rsidRPr="002A466C" w:rsidRDefault="003E1F13" w:rsidP="00344989">
      <w:pPr>
        <w:pStyle w:val="Bezodstpw"/>
        <w:spacing w:line="276" w:lineRule="auto"/>
        <w:rPr>
          <w:rFonts w:ascii="Tahoma" w:hAnsi="Tahoma" w:cs="Tahoma"/>
          <w:sz w:val="22"/>
          <w:szCs w:val="22"/>
        </w:rPr>
      </w:pPr>
    </w:p>
    <w:p w14:paraId="5FD73849" w14:textId="77777777" w:rsidR="00B15D4F" w:rsidRPr="002A466C" w:rsidRDefault="00B15D4F" w:rsidP="00344989">
      <w:pPr>
        <w:pStyle w:val="Bezodstpw"/>
        <w:spacing w:line="276" w:lineRule="auto"/>
        <w:rPr>
          <w:rFonts w:ascii="Tahoma" w:hAnsi="Tahoma" w:cs="Tahoma"/>
          <w:sz w:val="22"/>
          <w:szCs w:val="22"/>
        </w:rPr>
      </w:pPr>
    </w:p>
    <w:p w14:paraId="5E971F23" w14:textId="77777777" w:rsidR="003E1F13" w:rsidRPr="002A466C" w:rsidRDefault="003E1F13" w:rsidP="00344989">
      <w:pPr>
        <w:pStyle w:val="Bezodstpw"/>
        <w:spacing w:line="276" w:lineRule="auto"/>
        <w:rPr>
          <w:rFonts w:ascii="Tahoma" w:hAnsi="Tahoma" w:cs="Tahoma"/>
          <w:sz w:val="22"/>
          <w:szCs w:val="22"/>
        </w:rPr>
      </w:pPr>
    </w:p>
    <w:p w14:paraId="66925AA7" w14:textId="77777777" w:rsidR="003E1F13" w:rsidRPr="002A466C" w:rsidRDefault="003E1F13" w:rsidP="00344989">
      <w:pPr>
        <w:pStyle w:val="Bezodstpw"/>
        <w:spacing w:line="276" w:lineRule="auto"/>
        <w:rPr>
          <w:rFonts w:ascii="Tahoma" w:hAnsi="Tahoma" w:cs="Tahoma"/>
          <w:sz w:val="22"/>
          <w:szCs w:val="22"/>
        </w:rPr>
      </w:pPr>
    </w:p>
    <w:p w14:paraId="17ACA9D0" w14:textId="77777777" w:rsidR="003E1F13" w:rsidRPr="002A466C" w:rsidRDefault="003E1F13" w:rsidP="00344989">
      <w:pPr>
        <w:pStyle w:val="Bezodstpw"/>
        <w:spacing w:line="276" w:lineRule="auto"/>
        <w:rPr>
          <w:rFonts w:ascii="Tahoma" w:hAnsi="Tahoma" w:cs="Tahoma"/>
          <w:sz w:val="22"/>
          <w:szCs w:val="22"/>
        </w:rPr>
      </w:pPr>
    </w:p>
    <w:p w14:paraId="5A768320" w14:textId="77777777" w:rsidR="005C2287" w:rsidRPr="002A466C" w:rsidRDefault="005C2287" w:rsidP="00344989">
      <w:pPr>
        <w:pStyle w:val="Bezodstpw"/>
        <w:spacing w:line="276" w:lineRule="auto"/>
        <w:rPr>
          <w:rFonts w:ascii="Tahoma" w:hAnsi="Tahoma" w:cs="Tahoma"/>
          <w:sz w:val="22"/>
          <w:szCs w:val="22"/>
        </w:rPr>
      </w:pPr>
    </w:p>
    <w:p w14:paraId="757EB777" w14:textId="77777777" w:rsidR="007D17FA" w:rsidRPr="002A466C" w:rsidRDefault="007D17FA" w:rsidP="00344989">
      <w:pPr>
        <w:pStyle w:val="Bezodstpw"/>
        <w:spacing w:line="276" w:lineRule="auto"/>
        <w:rPr>
          <w:rFonts w:ascii="Tahoma" w:hAnsi="Tahoma" w:cs="Tahoma"/>
          <w:sz w:val="22"/>
          <w:szCs w:val="22"/>
        </w:rPr>
      </w:pPr>
    </w:p>
    <w:p w14:paraId="5CCA23A0" w14:textId="77777777" w:rsidR="007D17FA" w:rsidRPr="002A466C" w:rsidRDefault="007D17FA" w:rsidP="00344989">
      <w:pPr>
        <w:pStyle w:val="Bezodstpw"/>
        <w:spacing w:line="276" w:lineRule="auto"/>
        <w:rPr>
          <w:rFonts w:ascii="Tahoma" w:hAnsi="Tahoma" w:cs="Tahoma"/>
          <w:sz w:val="22"/>
          <w:szCs w:val="22"/>
        </w:rPr>
      </w:pPr>
    </w:p>
    <w:p w14:paraId="24A17E30" w14:textId="77777777" w:rsidR="007D17FA" w:rsidRPr="002A466C" w:rsidRDefault="007D17FA" w:rsidP="00344989">
      <w:pPr>
        <w:pStyle w:val="Bezodstpw"/>
        <w:spacing w:line="276" w:lineRule="auto"/>
        <w:rPr>
          <w:rFonts w:ascii="Tahoma" w:hAnsi="Tahoma" w:cs="Tahoma"/>
          <w:sz w:val="22"/>
          <w:szCs w:val="22"/>
        </w:rPr>
      </w:pPr>
    </w:p>
    <w:p w14:paraId="55FB4EAD" w14:textId="77777777" w:rsidR="003E1F13" w:rsidRPr="002A466C" w:rsidRDefault="003E1F13" w:rsidP="00344989">
      <w:pPr>
        <w:pStyle w:val="Bezodstpw"/>
        <w:spacing w:line="276" w:lineRule="auto"/>
        <w:rPr>
          <w:rFonts w:ascii="Tahoma" w:hAnsi="Tahoma" w:cs="Tahoma"/>
          <w:sz w:val="22"/>
          <w:szCs w:val="22"/>
        </w:rPr>
      </w:pPr>
    </w:p>
    <w:p w14:paraId="250632F1" w14:textId="77777777" w:rsidR="003E1F13" w:rsidRPr="002A466C" w:rsidRDefault="003E1F13" w:rsidP="00D52F6F">
      <w:pPr>
        <w:pStyle w:val="Bezodstpw"/>
        <w:numPr>
          <w:ilvl w:val="0"/>
          <w:numId w:val="3"/>
        </w:numPr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t>Część</w:t>
      </w:r>
      <w:r w:rsidR="00944724" w:rsidRPr="002A466C">
        <w:rPr>
          <w:rFonts w:ascii="Tahoma" w:hAnsi="Tahoma" w:cs="Tahoma"/>
          <w:b/>
          <w:sz w:val="22"/>
          <w:szCs w:val="22"/>
        </w:rPr>
        <w:t xml:space="preserve"> </w:t>
      </w:r>
      <w:r w:rsidRPr="002A466C">
        <w:rPr>
          <w:rFonts w:ascii="Tahoma" w:hAnsi="Tahoma" w:cs="Tahoma"/>
          <w:b/>
          <w:sz w:val="22"/>
          <w:szCs w:val="22"/>
        </w:rPr>
        <w:t>opisowa</w:t>
      </w:r>
    </w:p>
    <w:p w14:paraId="79DD1732" w14:textId="77777777" w:rsidR="00B7176B" w:rsidRPr="002A466C" w:rsidRDefault="00B7176B" w:rsidP="00D52F6F">
      <w:pPr>
        <w:pStyle w:val="Bezodstpw"/>
        <w:spacing w:line="276" w:lineRule="auto"/>
        <w:ind w:left="360"/>
        <w:jc w:val="both"/>
        <w:rPr>
          <w:rFonts w:ascii="Tahoma" w:hAnsi="Tahoma" w:cs="Tahoma"/>
          <w:b/>
          <w:sz w:val="22"/>
          <w:szCs w:val="22"/>
        </w:rPr>
      </w:pPr>
    </w:p>
    <w:p w14:paraId="31CFDC97" w14:textId="77777777" w:rsidR="003E1F13" w:rsidRPr="002A466C" w:rsidRDefault="003E1F13" w:rsidP="00D52F6F">
      <w:pPr>
        <w:pStyle w:val="Bezodstpw"/>
        <w:numPr>
          <w:ilvl w:val="0"/>
          <w:numId w:val="6"/>
        </w:numPr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t>Przedmiot</w:t>
      </w:r>
      <w:r w:rsidR="00944724" w:rsidRPr="002A466C">
        <w:rPr>
          <w:rFonts w:ascii="Tahoma" w:hAnsi="Tahoma" w:cs="Tahoma"/>
          <w:b/>
          <w:sz w:val="22"/>
          <w:szCs w:val="22"/>
        </w:rPr>
        <w:t xml:space="preserve"> </w:t>
      </w:r>
      <w:r w:rsidRPr="002A466C">
        <w:rPr>
          <w:rFonts w:ascii="Tahoma" w:hAnsi="Tahoma" w:cs="Tahoma"/>
          <w:b/>
          <w:sz w:val="22"/>
          <w:szCs w:val="22"/>
        </w:rPr>
        <w:t>opracowania</w:t>
      </w:r>
    </w:p>
    <w:p w14:paraId="0E4E576A" w14:textId="77777777" w:rsidR="003E1F13" w:rsidRPr="002A466C" w:rsidRDefault="003E1F13" w:rsidP="00D52F6F">
      <w:pPr>
        <w:pStyle w:val="Bezodstpw"/>
        <w:spacing w:line="276" w:lineRule="auto"/>
        <w:ind w:left="1080"/>
        <w:jc w:val="both"/>
        <w:rPr>
          <w:rFonts w:ascii="Tahoma" w:hAnsi="Tahoma" w:cs="Tahoma"/>
          <w:sz w:val="22"/>
          <w:szCs w:val="22"/>
        </w:rPr>
      </w:pPr>
    </w:p>
    <w:p w14:paraId="6E7C26B7" w14:textId="58A961DB" w:rsidR="003E1F13" w:rsidRPr="002A466C" w:rsidRDefault="00E51D9D" w:rsidP="001220FB">
      <w:pPr>
        <w:pStyle w:val="Teksttreci20"/>
        <w:shd w:val="clear" w:color="auto" w:fill="auto"/>
        <w:tabs>
          <w:tab w:val="left" w:pos="463"/>
        </w:tabs>
        <w:spacing w:before="0" w:line="276" w:lineRule="auto"/>
        <w:ind w:left="31" w:firstLine="0"/>
        <w:rPr>
          <w:rFonts w:ascii="Tahoma" w:eastAsia="Courier New" w:hAnsi="Tahoma" w:cs="Tahoma"/>
          <w:b/>
          <w:i w:val="0"/>
          <w:iCs w:val="0"/>
          <w:color w:val="000000"/>
          <w:lang w:eastAsia="pl-PL" w:bidi="pl-PL"/>
        </w:rPr>
      </w:pPr>
      <w:r w:rsidRPr="002A466C">
        <w:rPr>
          <w:rFonts w:ascii="Tahoma" w:eastAsia="Courier New" w:hAnsi="Tahoma" w:cs="Tahoma"/>
          <w:i w:val="0"/>
        </w:rPr>
        <w:tab/>
      </w:r>
      <w:r w:rsidR="003E1F13" w:rsidRPr="002A466C">
        <w:rPr>
          <w:rFonts w:ascii="Tahoma" w:eastAsia="Courier New" w:hAnsi="Tahoma" w:cs="Tahoma"/>
          <w:i w:val="0"/>
        </w:rPr>
        <w:t>Przedmiotem</w:t>
      </w:r>
      <w:r w:rsidR="00944724" w:rsidRPr="002A466C">
        <w:rPr>
          <w:rFonts w:ascii="Tahoma" w:eastAsia="Courier New" w:hAnsi="Tahoma" w:cs="Tahoma"/>
          <w:i w:val="0"/>
        </w:rPr>
        <w:t xml:space="preserve"> </w:t>
      </w:r>
      <w:r w:rsidR="003E1F13" w:rsidRPr="002A466C">
        <w:rPr>
          <w:rFonts w:ascii="Tahoma" w:eastAsia="Courier New" w:hAnsi="Tahoma" w:cs="Tahoma"/>
          <w:i w:val="0"/>
        </w:rPr>
        <w:t>opracowania</w:t>
      </w:r>
      <w:r w:rsidR="00944724" w:rsidRPr="002A466C">
        <w:rPr>
          <w:rFonts w:ascii="Tahoma" w:eastAsia="Courier New" w:hAnsi="Tahoma" w:cs="Tahoma"/>
          <w:i w:val="0"/>
        </w:rPr>
        <w:t xml:space="preserve"> </w:t>
      </w:r>
      <w:r w:rsidR="00863DED" w:rsidRPr="002A466C">
        <w:rPr>
          <w:rFonts w:ascii="Tahoma" w:eastAsia="Courier New" w:hAnsi="Tahoma" w:cs="Tahoma"/>
          <w:i w:val="0"/>
        </w:rPr>
        <w:t>dokumentacja na potrzeby wykonania</w:t>
      </w:r>
      <w:r w:rsidR="00944724" w:rsidRPr="002A466C">
        <w:rPr>
          <w:rFonts w:ascii="Tahoma" w:eastAsia="Courier New" w:hAnsi="Tahoma" w:cs="Tahoma"/>
          <w:i w:val="0"/>
        </w:rPr>
        <w:t xml:space="preserve"> </w:t>
      </w:r>
      <w:r w:rsidR="003E1F13" w:rsidRPr="002A466C">
        <w:rPr>
          <w:rFonts w:ascii="Tahoma" w:eastAsia="Courier New" w:hAnsi="Tahoma" w:cs="Tahoma"/>
          <w:i w:val="0"/>
        </w:rPr>
        <w:t>rob</w:t>
      </w:r>
      <w:r w:rsidR="00863DED" w:rsidRPr="002A466C">
        <w:rPr>
          <w:rFonts w:ascii="Tahoma" w:eastAsia="Courier New" w:hAnsi="Tahoma" w:cs="Tahoma"/>
          <w:i w:val="0"/>
        </w:rPr>
        <w:t>ót</w:t>
      </w:r>
      <w:r w:rsidR="00944724" w:rsidRPr="002A466C">
        <w:rPr>
          <w:rFonts w:ascii="Tahoma" w:eastAsia="Courier New" w:hAnsi="Tahoma" w:cs="Tahoma"/>
          <w:i w:val="0"/>
        </w:rPr>
        <w:t xml:space="preserve"> </w:t>
      </w:r>
      <w:r w:rsidRPr="002A466C">
        <w:rPr>
          <w:rFonts w:ascii="Tahoma" w:eastAsia="Courier New" w:hAnsi="Tahoma" w:cs="Tahoma"/>
          <w:i w:val="0"/>
          <w:iCs w:val="0"/>
          <w:color w:val="000000"/>
          <w:lang w:eastAsia="pl-PL" w:bidi="pl-PL"/>
        </w:rPr>
        <w:t>budowlan</w:t>
      </w:r>
      <w:r w:rsidR="00863DED" w:rsidRPr="002A466C">
        <w:rPr>
          <w:rFonts w:ascii="Tahoma" w:eastAsia="Courier New" w:hAnsi="Tahoma" w:cs="Tahoma"/>
          <w:i w:val="0"/>
          <w:iCs w:val="0"/>
          <w:color w:val="000000"/>
          <w:lang w:eastAsia="pl-PL" w:bidi="pl-PL"/>
        </w:rPr>
        <w:t>ych</w:t>
      </w:r>
      <w:r w:rsidRPr="002A466C">
        <w:rPr>
          <w:rFonts w:ascii="Tahoma" w:eastAsia="Courier New" w:hAnsi="Tahoma" w:cs="Tahoma"/>
          <w:i w:val="0"/>
          <w:iCs w:val="0"/>
          <w:color w:val="000000"/>
          <w:lang w:eastAsia="pl-PL" w:bidi="pl-PL"/>
        </w:rPr>
        <w:t xml:space="preserve"> polegając</w:t>
      </w:r>
      <w:r w:rsidR="00863DED" w:rsidRPr="002A466C">
        <w:rPr>
          <w:rFonts w:ascii="Tahoma" w:eastAsia="Courier New" w:hAnsi="Tahoma" w:cs="Tahoma"/>
          <w:i w:val="0"/>
          <w:iCs w:val="0"/>
          <w:color w:val="000000"/>
          <w:lang w:eastAsia="pl-PL" w:bidi="pl-PL"/>
        </w:rPr>
        <w:t>ych</w:t>
      </w:r>
      <w:r w:rsidRPr="002A466C">
        <w:rPr>
          <w:rFonts w:ascii="Tahoma" w:eastAsia="Courier New" w:hAnsi="Tahoma" w:cs="Tahoma"/>
          <w:i w:val="0"/>
          <w:iCs w:val="0"/>
          <w:color w:val="000000"/>
          <w:lang w:eastAsia="pl-PL" w:bidi="pl-PL"/>
        </w:rPr>
        <w:t xml:space="preserve"> na </w:t>
      </w:r>
      <w:r w:rsidR="00863DED" w:rsidRPr="002A466C">
        <w:rPr>
          <w:rFonts w:ascii="Tahoma" w:eastAsia="Courier New" w:hAnsi="Tahoma" w:cs="Tahoma"/>
          <w:i w:val="0"/>
          <w:iCs w:val="0"/>
          <w:color w:val="000000"/>
          <w:lang w:eastAsia="pl-PL" w:bidi="pl-PL"/>
        </w:rPr>
        <w:t>modernizacji</w:t>
      </w:r>
      <w:r w:rsidR="00F00DD3" w:rsidRPr="002A466C">
        <w:rPr>
          <w:rFonts w:ascii="Tahoma" w:eastAsia="Courier New" w:hAnsi="Tahoma" w:cs="Tahoma"/>
          <w:i w:val="0"/>
          <w:iCs w:val="0"/>
          <w:color w:val="000000"/>
          <w:lang w:eastAsia="pl-PL" w:bidi="pl-PL"/>
        </w:rPr>
        <w:t xml:space="preserve"> </w:t>
      </w:r>
      <w:r w:rsidR="005C2287" w:rsidRPr="002A466C">
        <w:rPr>
          <w:rFonts w:ascii="Tahoma" w:eastAsia="Courier New" w:hAnsi="Tahoma" w:cs="Tahoma"/>
          <w:i w:val="0"/>
          <w:iCs w:val="0"/>
          <w:color w:val="000000"/>
          <w:lang w:eastAsia="pl-PL" w:bidi="pl-PL"/>
        </w:rPr>
        <w:t xml:space="preserve">pomieszczeń </w:t>
      </w:r>
      <w:r w:rsidR="009673B5" w:rsidRPr="002A466C">
        <w:rPr>
          <w:rFonts w:ascii="Tahoma" w:eastAsia="Courier New" w:hAnsi="Tahoma" w:cs="Tahoma"/>
          <w:i w:val="0"/>
          <w:iCs w:val="0"/>
          <w:color w:val="000000"/>
          <w:lang w:eastAsia="pl-PL" w:bidi="pl-PL"/>
        </w:rPr>
        <w:t xml:space="preserve">na parterze </w:t>
      </w:r>
      <w:r w:rsidR="005C2287" w:rsidRPr="002A466C">
        <w:rPr>
          <w:rFonts w:ascii="Tahoma" w:eastAsia="Courier New" w:hAnsi="Tahoma" w:cs="Tahoma"/>
          <w:i w:val="0"/>
          <w:iCs w:val="0"/>
          <w:color w:val="000000"/>
          <w:lang w:eastAsia="pl-PL" w:bidi="pl-PL"/>
        </w:rPr>
        <w:t>w budynku</w:t>
      </w:r>
      <w:r w:rsidR="00F00DD3" w:rsidRPr="002A466C">
        <w:rPr>
          <w:rFonts w:ascii="Tahoma" w:eastAsia="Courier New" w:hAnsi="Tahoma" w:cs="Tahoma"/>
          <w:i w:val="0"/>
          <w:iCs w:val="0"/>
          <w:color w:val="000000"/>
          <w:lang w:eastAsia="pl-PL" w:bidi="pl-PL"/>
        </w:rPr>
        <w:t xml:space="preserve"> Domu Pomocy Społecznej w Olkuszu</w:t>
      </w:r>
      <w:r w:rsidR="00863DED" w:rsidRPr="002A466C">
        <w:rPr>
          <w:rFonts w:ascii="Tahoma" w:eastAsia="Courier New" w:hAnsi="Tahoma" w:cs="Tahoma"/>
          <w:i w:val="0"/>
          <w:iCs w:val="0"/>
          <w:color w:val="000000"/>
          <w:lang w:eastAsia="pl-PL" w:bidi="pl-PL"/>
        </w:rPr>
        <w:t>.</w:t>
      </w:r>
    </w:p>
    <w:p w14:paraId="2BE636F0" w14:textId="77777777" w:rsidR="001220FB" w:rsidRPr="002A466C" w:rsidRDefault="001220FB" w:rsidP="001220FB">
      <w:pPr>
        <w:pStyle w:val="Teksttreci20"/>
        <w:shd w:val="clear" w:color="auto" w:fill="auto"/>
        <w:tabs>
          <w:tab w:val="left" w:pos="463"/>
        </w:tabs>
        <w:spacing w:before="0" w:line="276" w:lineRule="auto"/>
        <w:ind w:left="31" w:firstLine="0"/>
        <w:rPr>
          <w:rFonts w:ascii="Tahoma" w:hAnsi="Tahoma" w:cs="Tahoma"/>
        </w:rPr>
      </w:pPr>
    </w:p>
    <w:p w14:paraId="39D663CA" w14:textId="77777777" w:rsidR="003E1F13" w:rsidRPr="002A466C" w:rsidRDefault="003E1F13" w:rsidP="00D52F6F">
      <w:pPr>
        <w:pStyle w:val="Bezodstpw"/>
        <w:numPr>
          <w:ilvl w:val="0"/>
          <w:numId w:val="6"/>
        </w:numPr>
        <w:spacing w:line="276" w:lineRule="auto"/>
        <w:jc w:val="both"/>
        <w:rPr>
          <w:rFonts w:ascii="Tahoma" w:hAnsi="Tahoma" w:cs="Tahoma"/>
          <w:iCs/>
          <w:color w:val="auto"/>
          <w:sz w:val="22"/>
          <w:szCs w:val="22"/>
          <w:lang w:eastAsia="en-US" w:bidi="ar-SA"/>
        </w:rPr>
      </w:pPr>
      <w:r w:rsidRPr="002A466C">
        <w:rPr>
          <w:rFonts w:ascii="Tahoma" w:hAnsi="Tahoma" w:cs="Tahoma"/>
          <w:b/>
          <w:sz w:val="22"/>
          <w:szCs w:val="22"/>
        </w:rPr>
        <w:t>Podstawa</w:t>
      </w:r>
      <w:r w:rsidR="00944724" w:rsidRPr="002A466C">
        <w:rPr>
          <w:rFonts w:ascii="Tahoma" w:hAnsi="Tahoma" w:cs="Tahoma"/>
          <w:b/>
          <w:sz w:val="22"/>
          <w:szCs w:val="22"/>
        </w:rPr>
        <w:t xml:space="preserve"> </w:t>
      </w:r>
      <w:r w:rsidRPr="002A466C">
        <w:rPr>
          <w:rFonts w:ascii="Tahoma" w:hAnsi="Tahoma" w:cs="Tahoma"/>
          <w:b/>
          <w:sz w:val="22"/>
          <w:szCs w:val="22"/>
        </w:rPr>
        <w:t>opracowania</w:t>
      </w:r>
    </w:p>
    <w:p w14:paraId="70BF049C" w14:textId="77777777" w:rsidR="003E1F13" w:rsidRPr="002A466C" w:rsidRDefault="003E1F13" w:rsidP="00D52F6F">
      <w:pPr>
        <w:pStyle w:val="Teksttreci20"/>
        <w:shd w:val="clear" w:color="auto" w:fill="auto"/>
        <w:tabs>
          <w:tab w:val="left" w:pos="463"/>
        </w:tabs>
        <w:spacing w:before="0" w:line="276" w:lineRule="auto"/>
        <w:ind w:left="31" w:firstLine="0"/>
        <w:rPr>
          <w:rFonts w:ascii="Tahoma" w:eastAsia="Courier New" w:hAnsi="Tahoma" w:cs="Tahoma"/>
        </w:rPr>
      </w:pPr>
    </w:p>
    <w:p w14:paraId="6B20D8C5" w14:textId="77777777" w:rsidR="003E1F13" w:rsidRPr="002A466C" w:rsidRDefault="003E1F13" w:rsidP="00D52F6F">
      <w:pPr>
        <w:pStyle w:val="Teksttreci20"/>
        <w:shd w:val="clear" w:color="auto" w:fill="auto"/>
        <w:tabs>
          <w:tab w:val="left" w:pos="463"/>
        </w:tabs>
        <w:spacing w:before="0" w:line="276" w:lineRule="auto"/>
        <w:ind w:left="31" w:firstLine="0"/>
        <w:rPr>
          <w:rFonts w:ascii="Tahoma" w:eastAsia="Courier New" w:hAnsi="Tahoma" w:cs="Tahoma"/>
          <w:i w:val="0"/>
          <w:iCs w:val="0"/>
        </w:rPr>
      </w:pPr>
      <w:r w:rsidRPr="002A466C">
        <w:rPr>
          <w:rFonts w:ascii="Tahoma" w:eastAsia="Courier New" w:hAnsi="Tahoma" w:cs="Tahoma"/>
          <w:i w:val="0"/>
        </w:rPr>
        <w:t>-</w:t>
      </w:r>
      <w:r w:rsidR="00944724" w:rsidRPr="002A466C">
        <w:rPr>
          <w:rFonts w:ascii="Tahoma" w:eastAsia="Courier New" w:hAnsi="Tahoma" w:cs="Tahoma"/>
          <w:i w:val="0"/>
        </w:rPr>
        <w:t xml:space="preserve"> </w:t>
      </w:r>
      <w:r w:rsidRPr="002A466C">
        <w:rPr>
          <w:rFonts w:ascii="Tahoma" w:eastAsia="Courier New" w:hAnsi="Tahoma" w:cs="Tahoma"/>
          <w:i w:val="0"/>
        </w:rPr>
        <w:t>uproszczona</w:t>
      </w:r>
      <w:r w:rsidR="00944724" w:rsidRPr="002A466C">
        <w:rPr>
          <w:rFonts w:ascii="Tahoma" w:eastAsia="Courier New" w:hAnsi="Tahoma" w:cs="Tahoma"/>
          <w:i w:val="0"/>
        </w:rPr>
        <w:t xml:space="preserve"> </w:t>
      </w:r>
      <w:r w:rsidRPr="002A466C">
        <w:rPr>
          <w:rFonts w:ascii="Tahoma" w:eastAsia="Courier New" w:hAnsi="Tahoma" w:cs="Tahoma"/>
          <w:i w:val="0"/>
        </w:rPr>
        <w:t>inwentaryzacja</w:t>
      </w:r>
      <w:r w:rsidR="00944724" w:rsidRPr="002A466C">
        <w:rPr>
          <w:rFonts w:ascii="Tahoma" w:eastAsia="Courier New" w:hAnsi="Tahoma" w:cs="Tahoma"/>
          <w:i w:val="0"/>
        </w:rPr>
        <w:t xml:space="preserve"> </w:t>
      </w:r>
      <w:r w:rsidRPr="002A466C">
        <w:rPr>
          <w:rFonts w:ascii="Tahoma" w:eastAsia="Courier New" w:hAnsi="Tahoma" w:cs="Tahoma"/>
          <w:i w:val="0"/>
        </w:rPr>
        <w:t>budowlana</w:t>
      </w:r>
      <w:r w:rsidR="00944724" w:rsidRPr="002A466C">
        <w:rPr>
          <w:rFonts w:ascii="Tahoma" w:eastAsia="Courier New" w:hAnsi="Tahoma" w:cs="Tahoma"/>
          <w:i w:val="0"/>
        </w:rPr>
        <w:t xml:space="preserve"> </w:t>
      </w:r>
      <w:r w:rsidRPr="002A466C">
        <w:rPr>
          <w:rFonts w:ascii="Tahoma" w:eastAsia="Courier New" w:hAnsi="Tahoma" w:cs="Tahoma"/>
          <w:i w:val="0"/>
        </w:rPr>
        <w:t>obiektu</w:t>
      </w:r>
      <w:r w:rsidR="00944724" w:rsidRPr="002A466C">
        <w:rPr>
          <w:rFonts w:ascii="Tahoma" w:eastAsia="Courier New" w:hAnsi="Tahoma" w:cs="Tahoma"/>
          <w:i w:val="0"/>
        </w:rPr>
        <w:t xml:space="preserve"> </w:t>
      </w:r>
      <w:r w:rsidRPr="002A466C">
        <w:rPr>
          <w:rFonts w:ascii="Tahoma" w:eastAsia="Courier New" w:hAnsi="Tahoma" w:cs="Tahoma"/>
          <w:i w:val="0"/>
        </w:rPr>
        <w:t>na</w:t>
      </w:r>
      <w:r w:rsidR="00944724" w:rsidRPr="002A466C">
        <w:rPr>
          <w:rFonts w:ascii="Tahoma" w:eastAsia="Courier New" w:hAnsi="Tahoma" w:cs="Tahoma"/>
          <w:i w:val="0"/>
        </w:rPr>
        <w:t xml:space="preserve"> </w:t>
      </w:r>
      <w:r w:rsidRPr="002A466C">
        <w:rPr>
          <w:rFonts w:ascii="Tahoma" w:eastAsia="Courier New" w:hAnsi="Tahoma" w:cs="Tahoma"/>
          <w:i w:val="0"/>
        </w:rPr>
        <w:t>potrzeby</w:t>
      </w:r>
      <w:r w:rsidR="00944724" w:rsidRPr="002A466C">
        <w:rPr>
          <w:rFonts w:ascii="Tahoma" w:eastAsia="Courier New" w:hAnsi="Tahoma" w:cs="Tahoma"/>
          <w:i w:val="0"/>
        </w:rPr>
        <w:t xml:space="preserve"> </w:t>
      </w:r>
      <w:r w:rsidRPr="002A466C">
        <w:rPr>
          <w:rFonts w:ascii="Tahoma" w:eastAsia="Courier New" w:hAnsi="Tahoma" w:cs="Tahoma"/>
          <w:i w:val="0"/>
        </w:rPr>
        <w:t>opracowania,</w:t>
      </w:r>
    </w:p>
    <w:p w14:paraId="6628E065" w14:textId="77777777" w:rsidR="003E1F13" w:rsidRPr="002A466C" w:rsidRDefault="003E1F13" w:rsidP="00D52F6F">
      <w:pPr>
        <w:pStyle w:val="Teksttreci20"/>
        <w:shd w:val="clear" w:color="auto" w:fill="auto"/>
        <w:tabs>
          <w:tab w:val="left" w:pos="458"/>
        </w:tabs>
        <w:spacing w:before="0" w:line="276" w:lineRule="auto"/>
        <w:ind w:left="31" w:firstLine="0"/>
        <w:rPr>
          <w:rFonts w:ascii="Tahoma" w:eastAsia="Courier New" w:hAnsi="Tahoma" w:cs="Tahoma"/>
          <w:i w:val="0"/>
          <w:iCs w:val="0"/>
        </w:rPr>
      </w:pPr>
      <w:r w:rsidRPr="002A466C">
        <w:rPr>
          <w:rFonts w:ascii="Tahoma" w:eastAsia="Courier New" w:hAnsi="Tahoma" w:cs="Tahoma"/>
          <w:i w:val="0"/>
        </w:rPr>
        <w:t>-</w:t>
      </w:r>
      <w:r w:rsidR="00944724" w:rsidRPr="002A466C">
        <w:rPr>
          <w:rFonts w:ascii="Tahoma" w:eastAsia="Courier New" w:hAnsi="Tahoma" w:cs="Tahoma"/>
          <w:i w:val="0"/>
        </w:rPr>
        <w:t xml:space="preserve"> </w:t>
      </w:r>
      <w:r w:rsidRPr="002A466C">
        <w:rPr>
          <w:rFonts w:ascii="Tahoma" w:eastAsia="Courier New" w:hAnsi="Tahoma" w:cs="Tahoma"/>
          <w:i w:val="0"/>
        </w:rPr>
        <w:t>obowiązujące</w:t>
      </w:r>
      <w:r w:rsidR="00944724" w:rsidRPr="002A466C">
        <w:rPr>
          <w:rFonts w:ascii="Tahoma" w:eastAsia="Courier New" w:hAnsi="Tahoma" w:cs="Tahoma"/>
          <w:i w:val="0"/>
        </w:rPr>
        <w:t xml:space="preserve"> </w:t>
      </w:r>
      <w:r w:rsidRPr="002A466C">
        <w:rPr>
          <w:rFonts w:ascii="Tahoma" w:eastAsia="Courier New" w:hAnsi="Tahoma" w:cs="Tahoma"/>
          <w:i w:val="0"/>
        </w:rPr>
        <w:t>normy,</w:t>
      </w:r>
      <w:r w:rsidR="00944724" w:rsidRPr="002A466C">
        <w:rPr>
          <w:rFonts w:ascii="Tahoma" w:eastAsia="Courier New" w:hAnsi="Tahoma" w:cs="Tahoma"/>
          <w:i w:val="0"/>
        </w:rPr>
        <w:t xml:space="preserve"> </w:t>
      </w:r>
      <w:r w:rsidRPr="002A466C">
        <w:rPr>
          <w:rFonts w:ascii="Tahoma" w:eastAsia="Courier New" w:hAnsi="Tahoma" w:cs="Tahoma"/>
          <w:i w:val="0"/>
        </w:rPr>
        <w:t>przepisy</w:t>
      </w:r>
      <w:r w:rsidR="00944724" w:rsidRPr="002A466C">
        <w:rPr>
          <w:rFonts w:ascii="Tahoma" w:eastAsia="Courier New" w:hAnsi="Tahoma" w:cs="Tahoma"/>
          <w:i w:val="0"/>
        </w:rPr>
        <w:t xml:space="preserve"> </w:t>
      </w:r>
      <w:r w:rsidRPr="002A466C">
        <w:rPr>
          <w:rFonts w:ascii="Tahoma" w:eastAsia="Courier New" w:hAnsi="Tahoma" w:cs="Tahoma"/>
          <w:i w:val="0"/>
        </w:rPr>
        <w:t>i</w:t>
      </w:r>
      <w:r w:rsidR="00944724" w:rsidRPr="002A466C">
        <w:rPr>
          <w:rFonts w:ascii="Tahoma" w:eastAsia="Courier New" w:hAnsi="Tahoma" w:cs="Tahoma"/>
          <w:i w:val="0"/>
        </w:rPr>
        <w:t xml:space="preserve"> </w:t>
      </w:r>
      <w:r w:rsidRPr="002A466C">
        <w:rPr>
          <w:rFonts w:ascii="Tahoma" w:eastAsia="Courier New" w:hAnsi="Tahoma" w:cs="Tahoma"/>
          <w:i w:val="0"/>
        </w:rPr>
        <w:t>literatura</w:t>
      </w:r>
      <w:r w:rsidR="00944724" w:rsidRPr="002A466C">
        <w:rPr>
          <w:rFonts w:ascii="Tahoma" w:eastAsia="Courier New" w:hAnsi="Tahoma" w:cs="Tahoma"/>
          <w:i w:val="0"/>
        </w:rPr>
        <w:t xml:space="preserve"> </w:t>
      </w:r>
      <w:r w:rsidRPr="002A466C">
        <w:rPr>
          <w:rFonts w:ascii="Tahoma" w:eastAsia="Courier New" w:hAnsi="Tahoma" w:cs="Tahoma"/>
          <w:i w:val="0"/>
        </w:rPr>
        <w:t>techniczna.</w:t>
      </w:r>
    </w:p>
    <w:p w14:paraId="49357302" w14:textId="77777777" w:rsidR="003E1F13" w:rsidRPr="002A466C" w:rsidRDefault="003E1F13" w:rsidP="00D52F6F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2289F848" w14:textId="77777777" w:rsidR="003E1F13" w:rsidRPr="002A466C" w:rsidRDefault="00776205" w:rsidP="00D52F6F">
      <w:pPr>
        <w:pStyle w:val="Bezodstpw"/>
        <w:numPr>
          <w:ilvl w:val="0"/>
          <w:numId w:val="6"/>
        </w:numPr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t>Lokalizacja</w:t>
      </w:r>
      <w:r w:rsidR="00944724" w:rsidRPr="002A466C">
        <w:rPr>
          <w:rFonts w:ascii="Tahoma" w:hAnsi="Tahoma" w:cs="Tahoma"/>
          <w:b/>
          <w:sz w:val="22"/>
          <w:szCs w:val="22"/>
        </w:rPr>
        <w:t xml:space="preserve"> </w:t>
      </w:r>
      <w:r w:rsidRPr="002A466C">
        <w:rPr>
          <w:rFonts w:ascii="Tahoma" w:hAnsi="Tahoma" w:cs="Tahoma"/>
          <w:b/>
          <w:sz w:val="22"/>
          <w:szCs w:val="22"/>
        </w:rPr>
        <w:t>obiektu</w:t>
      </w:r>
    </w:p>
    <w:p w14:paraId="2206B2DB" w14:textId="77777777" w:rsidR="003E1F13" w:rsidRPr="002A466C" w:rsidRDefault="003E1F13" w:rsidP="00D52F6F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76084715" w14:textId="77777777" w:rsidR="001220FB" w:rsidRPr="002A466C" w:rsidRDefault="001220FB" w:rsidP="001220FB">
      <w:pPr>
        <w:pStyle w:val="Bezodstpw"/>
        <w:spacing w:line="276" w:lineRule="auto"/>
        <w:jc w:val="both"/>
        <w:rPr>
          <w:rFonts w:ascii="Tahoma" w:hAnsi="Tahoma" w:cs="Tahoma"/>
          <w:iCs/>
          <w:color w:val="auto"/>
          <w:sz w:val="22"/>
          <w:szCs w:val="22"/>
          <w:lang w:eastAsia="en-US" w:bidi="ar-SA"/>
        </w:rPr>
      </w:pPr>
      <w:r w:rsidRPr="002A466C">
        <w:rPr>
          <w:rFonts w:ascii="Tahoma" w:hAnsi="Tahoma" w:cs="Tahoma"/>
          <w:iCs/>
          <w:color w:val="auto"/>
          <w:sz w:val="22"/>
          <w:szCs w:val="22"/>
          <w:lang w:eastAsia="en-US" w:bidi="ar-SA"/>
        </w:rPr>
        <w:t xml:space="preserve">DOM POMOCY SPOŁECZNEJ W OLKUSZU </w:t>
      </w:r>
      <w:r w:rsidRPr="002A466C">
        <w:rPr>
          <w:rFonts w:ascii="Tahoma" w:hAnsi="Tahoma" w:cs="Tahoma"/>
          <w:color w:val="auto"/>
          <w:sz w:val="22"/>
          <w:szCs w:val="22"/>
          <w:lang w:eastAsia="en-US" w:bidi="ar-SA"/>
        </w:rPr>
        <w:t>32-</w:t>
      </w:r>
      <w:r w:rsidRPr="002A466C">
        <w:rPr>
          <w:rFonts w:ascii="Tahoma" w:hAnsi="Tahoma" w:cs="Tahoma"/>
          <w:iCs/>
          <w:color w:val="auto"/>
          <w:sz w:val="22"/>
          <w:szCs w:val="22"/>
          <w:lang w:eastAsia="en-US" w:bidi="ar-SA"/>
        </w:rPr>
        <w:t>300 Olkusz, ul. Kantego 4</w:t>
      </w:r>
    </w:p>
    <w:p w14:paraId="369BF46E" w14:textId="77777777" w:rsidR="003E1F13" w:rsidRPr="002A466C" w:rsidRDefault="003E1F13" w:rsidP="00D52F6F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17FCE6EC" w14:textId="77777777" w:rsidR="003E1F13" w:rsidRPr="002A466C" w:rsidRDefault="003E1F13" w:rsidP="00D52F6F">
      <w:pPr>
        <w:pStyle w:val="Bezodstpw"/>
        <w:numPr>
          <w:ilvl w:val="0"/>
          <w:numId w:val="6"/>
        </w:numPr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t>Charakterystyka</w:t>
      </w:r>
      <w:r w:rsidR="00944724" w:rsidRPr="002A466C">
        <w:rPr>
          <w:rFonts w:ascii="Tahoma" w:hAnsi="Tahoma" w:cs="Tahoma"/>
          <w:b/>
          <w:sz w:val="22"/>
          <w:szCs w:val="22"/>
        </w:rPr>
        <w:t xml:space="preserve"> </w:t>
      </w:r>
      <w:r w:rsidR="00776205" w:rsidRPr="002A466C">
        <w:rPr>
          <w:rFonts w:ascii="Tahoma" w:hAnsi="Tahoma" w:cs="Tahoma"/>
          <w:b/>
          <w:sz w:val="22"/>
          <w:szCs w:val="22"/>
        </w:rPr>
        <w:t>obiektu</w:t>
      </w:r>
    </w:p>
    <w:p w14:paraId="5C339FBC" w14:textId="77777777" w:rsidR="003E1F13" w:rsidRPr="002A466C" w:rsidRDefault="003E1F13" w:rsidP="00D52F6F">
      <w:pPr>
        <w:pStyle w:val="Bezodstpw"/>
        <w:spacing w:line="276" w:lineRule="auto"/>
        <w:ind w:left="792"/>
        <w:jc w:val="both"/>
        <w:rPr>
          <w:rFonts w:ascii="Tahoma" w:hAnsi="Tahoma" w:cs="Tahoma"/>
          <w:sz w:val="22"/>
          <w:szCs w:val="22"/>
        </w:rPr>
      </w:pPr>
    </w:p>
    <w:p w14:paraId="4383CB62" w14:textId="77777777" w:rsidR="001D5B8E" w:rsidRPr="002A466C" w:rsidRDefault="00602D8C" w:rsidP="001D5B8E">
      <w:pPr>
        <w:spacing w:line="288" w:lineRule="auto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ab/>
      </w:r>
      <w:r w:rsidR="001D5B8E" w:rsidRPr="002A466C">
        <w:rPr>
          <w:rFonts w:ascii="Tahoma" w:hAnsi="Tahoma" w:cs="Tahoma"/>
        </w:rPr>
        <w:t xml:space="preserve">Budynek Domu Pomocy Społecznej w Olkuszu jest budynkiem 5 - kondygnacyjnym, </w:t>
      </w:r>
      <w:r w:rsidRPr="002A466C">
        <w:rPr>
          <w:rFonts w:ascii="Tahoma" w:hAnsi="Tahoma" w:cs="Tahoma"/>
        </w:rPr>
        <w:br/>
      </w:r>
      <w:r w:rsidR="001D5B8E" w:rsidRPr="002A466C">
        <w:rPr>
          <w:rFonts w:ascii="Tahoma" w:hAnsi="Tahoma" w:cs="Tahoma"/>
        </w:rPr>
        <w:t>w całości podpiwniczonym, o rzucie w kształcie prostokąta, z dache</w:t>
      </w:r>
      <w:r w:rsidR="00FA2476" w:rsidRPr="002A466C">
        <w:rPr>
          <w:rFonts w:ascii="Tahoma" w:hAnsi="Tahoma" w:cs="Tahoma"/>
        </w:rPr>
        <w:t>m płaskim w formie stropodachu.</w:t>
      </w:r>
    </w:p>
    <w:p w14:paraId="321E5182" w14:textId="77777777" w:rsidR="001D5B8E" w:rsidRPr="002A466C" w:rsidRDefault="001D5B8E" w:rsidP="005733F2">
      <w:pPr>
        <w:spacing w:after="0" w:line="288" w:lineRule="auto"/>
        <w:ind w:firstLine="709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 xml:space="preserve">Budynek położony jest w Olkuszu przy ul. Jana Kantego 4. Budynek wykonany </w:t>
      </w:r>
      <w:r w:rsidR="00602D8C" w:rsidRPr="002A466C">
        <w:rPr>
          <w:rFonts w:ascii="Tahoma" w:hAnsi="Tahoma" w:cs="Tahoma"/>
        </w:rPr>
        <w:br/>
      </w:r>
      <w:r w:rsidRPr="002A466C">
        <w:rPr>
          <w:rFonts w:ascii="Tahoma" w:hAnsi="Tahoma" w:cs="Tahoma"/>
        </w:rPr>
        <w:t xml:space="preserve">w konstrukcji tradycyjnej murowanej. W budynku świadczone są usługi z zakresu całodobowej pomocy społecznej. W budynku może przebywać maksymalnie 98 pensjonariuszy, z czego część z nich jest o ograniczonej zdolności poruszania się. Budynek jest układzie korytarzowym - dostęp do poszczególnych mieszkań (pomieszczeń mieszkalnych) bezpośrednio z korytarza usytuowanego centralnie wzdłuż całej długości budynku. Komunikację pionową zapewniają dwie klatki schodowe KL1 i KL2 łączące wszystkie kondygnacje budynku. Na poziomie parteru  znajduje się wejście główne do budynku od strony ul. Kantego. </w:t>
      </w:r>
    </w:p>
    <w:p w14:paraId="5029B913" w14:textId="77777777" w:rsidR="001D5B8E" w:rsidRPr="002A466C" w:rsidRDefault="001D5B8E" w:rsidP="007E671F">
      <w:pPr>
        <w:pStyle w:val="Teksttreci20"/>
        <w:shd w:val="clear" w:color="auto" w:fill="auto"/>
        <w:tabs>
          <w:tab w:val="left" w:pos="883"/>
        </w:tabs>
        <w:spacing w:before="0" w:line="276" w:lineRule="auto"/>
        <w:ind w:firstLine="0"/>
        <w:rPr>
          <w:rFonts w:ascii="Tahoma" w:eastAsia="Courier New" w:hAnsi="Tahoma" w:cs="Tahoma"/>
          <w:i w:val="0"/>
        </w:rPr>
      </w:pPr>
    </w:p>
    <w:p w14:paraId="6BADE75D" w14:textId="77777777" w:rsidR="007E671F" w:rsidRPr="002A466C" w:rsidRDefault="007E671F" w:rsidP="007E671F">
      <w:pPr>
        <w:pStyle w:val="Style51"/>
        <w:widowControl/>
        <w:tabs>
          <w:tab w:val="left" w:pos="917"/>
        </w:tabs>
        <w:spacing w:before="5" w:line="276" w:lineRule="auto"/>
        <w:rPr>
          <w:rStyle w:val="FontStyle150"/>
          <w:rFonts w:ascii="Tahoma" w:hAnsi="Tahoma" w:cs="Tahoma"/>
        </w:rPr>
      </w:pPr>
      <w:r w:rsidRPr="002A466C">
        <w:rPr>
          <w:rStyle w:val="FontStyle150"/>
          <w:rFonts w:ascii="Tahoma" w:hAnsi="Tahoma" w:cs="Tahoma"/>
        </w:rPr>
        <w:t>Wymiary budynku:</w:t>
      </w:r>
    </w:p>
    <w:p w14:paraId="0991D658" w14:textId="77777777" w:rsidR="001D5B8E" w:rsidRPr="002A466C" w:rsidRDefault="001D5B8E" w:rsidP="009A3BC5">
      <w:pPr>
        <w:pStyle w:val="Style52"/>
        <w:widowControl/>
        <w:numPr>
          <w:ilvl w:val="0"/>
          <w:numId w:val="48"/>
        </w:numPr>
        <w:spacing w:line="276" w:lineRule="auto"/>
        <w:rPr>
          <w:rStyle w:val="FontStyle148"/>
          <w:rFonts w:ascii="Tahoma" w:hAnsi="Tahoma" w:cs="Tahoma"/>
        </w:rPr>
      </w:pPr>
      <w:r w:rsidRPr="002A466C">
        <w:rPr>
          <w:rStyle w:val="FontStyle148"/>
          <w:rFonts w:ascii="Tahoma" w:hAnsi="Tahoma" w:cs="Tahoma"/>
        </w:rPr>
        <w:t>Długość budynku 39,0 m</w:t>
      </w:r>
    </w:p>
    <w:p w14:paraId="3AD8B5AD" w14:textId="77777777" w:rsidR="001D5B8E" w:rsidRPr="002A466C" w:rsidRDefault="001D5B8E" w:rsidP="009A3BC5">
      <w:pPr>
        <w:pStyle w:val="Style52"/>
        <w:widowControl/>
        <w:numPr>
          <w:ilvl w:val="0"/>
          <w:numId w:val="48"/>
        </w:numPr>
        <w:spacing w:line="276" w:lineRule="auto"/>
        <w:rPr>
          <w:rStyle w:val="FontStyle148"/>
          <w:rFonts w:ascii="Tahoma" w:hAnsi="Tahoma" w:cs="Tahoma"/>
        </w:rPr>
      </w:pPr>
      <w:r w:rsidRPr="002A466C">
        <w:rPr>
          <w:rStyle w:val="FontStyle148"/>
          <w:rFonts w:ascii="Tahoma" w:hAnsi="Tahoma" w:cs="Tahoma"/>
        </w:rPr>
        <w:t>Szerokość budynku – 14,0 m</w:t>
      </w:r>
    </w:p>
    <w:p w14:paraId="4BB1C413" w14:textId="77777777" w:rsidR="009A3BC5" w:rsidRPr="002A466C" w:rsidRDefault="001D5B8E" w:rsidP="009A3BC5">
      <w:pPr>
        <w:pStyle w:val="Style52"/>
        <w:widowControl/>
        <w:numPr>
          <w:ilvl w:val="0"/>
          <w:numId w:val="48"/>
        </w:numPr>
        <w:spacing w:line="276" w:lineRule="auto"/>
        <w:rPr>
          <w:rStyle w:val="FontStyle148"/>
          <w:rFonts w:ascii="Tahoma" w:hAnsi="Tahoma" w:cs="Tahoma"/>
        </w:rPr>
      </w:pPr>
      <w:r w:rsidRPr="002A466C">
        <w:rPr>
          <w:rStyle w:val="FontStyle148"/>
          <w:rFonts w:ascii="Tahoma" w:hAnsi="Tahoma" w:cs="Tahoma"/>
        </w:rPr>
        <w:t xml:space="preserve">Wysokość budynku – 16  m </w:t>
      </w:r>
    </w:p>
    <w:p w14:paraId="756E27DC" w14:textId="12EDE689" w:rsidR="007E671F" w:rsidRPr="002A466C" w:rsidRDefault="007E671F" w:rsidP="009A3BC5">
      <w:pPr>
        <w:pStyle w:val="Style52"/>
        <w:widowControl/>
        <w:numPr>
          <w:ilvl w:val="0"/>
          <w:numId w:val="48"/>
        </w:numPr>
        <w:spacing w:line="276" w:lineRule="auto"/>
        <w:rPr>
          <w:rStyle w:val="FontStyle148"/>
          <w:rFonts w:ascii="Tahoma" w:hAnsi="Tahoma" w:cs="Tahoma"/>
        </w:rPr>
      </w:pPr>
      <w:r w:rsidRPr="002A466C">
        <w:rPr>
          <w:rStyle w:val="FontStyle148"/>
          <w:rFonts w:ascii="Tahoma" w:hAnsi="Tahoma" w:cs="Tahoma"/>
        </w:rPr>
        <w:t>Powierzchnia zabudowy - 467 m</w:t>
      </w:r>
      <w:r w:rsidRPr="002A466C">
        <w:rPr>
          <w:rStyle w:val="FontStyle148"/>
          <w:rFonts w:ascii="Tahoma" w:hAnsi="Tahoma" w:cs="Tahoma"/>
          <w:vertAlign w:val="superscript"/>
        </w:rPr>
        <w:t>2</w:t>
      </w:r>
      <w:r w:rsidRPr="002A466C">
        <w:rPr>
          <w:rStyle w:val="FontStyle148"/>
          <w:rFonts w:ascii="Tahoma" w:hAnsi="Tahoma" w:cs="Tahoma"/>
          <w:vertAlign w:val="superscript"/>
        </w:rPr>
        <w:br/>
      </w:r>
      <w:r w:rsidRPr="002A466C">
        <w:rPr>
          <w:rStyle w:val="FontStyle148"/>
          <w:rFonts w:ascii="Tahoma" w:hAnsi="Tahoma" w:cs="Tahoma"/>
        </w:rPr>
        <w:t>Powierzchnia użytkowa  - 2390 m</w:t>
      </w:r>
      <w:r w:rsidRPr="002A466C">
        <w:rPr>
          <w:rStyle w:val="FontStyle148"/>
          <w:rFonts w:ascii="Tahoma" w:hAnsi="Tahoma" w:cs="Tahoma"/>
          <w:vertAlign w:val="superscript"/>
        </w:rPr>
        <w:t>2</w:t>
      </w:r>
      <w:r w:rsidRPr="002A466C">
        <w:rPr>
          <w:rStyle w:val="FontStyle148"/>
          <w:rFonts w:ascii="Tahoma" w:hAnsi="Tahoma" w:cs="Tahoma"/>
        </w:rPr>
        <w:br/>
        <w:t>Kubatura  -    8697    m</w:t>
      </w:r>
      <w:r w:rsidRPr="002A466C">
        <w:rPr>
          <w:rStyle w:val="FontStyle148"/>
          <w:rFonts w:ascii="Tahoma" w:hAnsi="Tahoma" w:cs="Tahoma"/>
          <w:vertAlign w:val="superscript"/>
        </w:rPr>
        <w:t>3</w:t>
      </w:r>
    </w:p>
    <w:p w14:paraId="1DFC0993" w14:textId="77777777" w:rsidR="007E671F" w:rsidRPr="002A466C" w:rsidRDefault="007E671F" w:rsidP="009A3BC5">
      <w:pPr>
        <w:pStyle w:val="Style52"/>
        <w:widowControl/>
        <w:numPr>
          <w:ilvl w:val="0"/>
          <w:numId w:val="48"/>
        </w:numPr>
        <w:spacing w:line="276" w:lineRule="auto"/>
        <w:rPr>
          <w:rStyle w:val="FontStyle150"/>
          <w:rFonts w:ascii="Tahoma" w:hAnsi="Tahoma" w:cs="Tahoma"/>
          <w:b w:val="0"/>
        </w:rPr>
      </w:pPr>
      <w:r w:rsidRPr="002A466C">
        <w:rPr>
          <w:rStyle w:val="FontStyle150"/>
          <w:rFonts w:ascii="Tahoma" w:hAnsi="Tahoma" w:cs="Tahoma"/>
          <w:b w:val="0"/>
        </w:rPr>
        <w:t xml:space="preserve">Ilość kondygnacji nadziemnych: 5 </w:t>
      </w:r>
    </w:p>
    <w:p w14:paraId="6908208B" w14:textId="77777777" w:rsidR="007E671F" w:rsidRPr="002A466C" w:rsidRDefault="007E671F" w:rsidP="009A3BC5">
      <w:pPr>
        <w:pStyle w:val="Style52"/>
        <w:widowControl/>
        <w:numPr>
          <w:ilvl w:val="0"/>
          <w:numId w:val="48"/>
        </w:numPr>
        <w:spacing w:line="276" w:lineRule="auto"/>
        <w:rPr>
          <w:rStyle w:val="FontStyle150"/>
          <w:rFonts w:ascii="Tahoma" w:hAnsi="Tahoma" w:cs="Tahoma"/>
          <w:b w:val="0"/>
        </w:rPr>
      </w:pPr>
      <w:r w:rsidRPr="002A466C">
        <w:rPr>
          <w:rStyle w:val="FontStyle150"/>
          <w:rFonts w:ascii="Tahoma" w:hAnsi="Tahoma" w:cs="Tahoma"/>
          <w:b w:val="0"/>
        </w:rPr>
        <w:t>Ilość kondygnacji podziemnych: 1</w:t>
      </w:r>
    </w:p>
    <w:p w14:paraId="5980C51D" w14:textId="77777777" w:rsidR="0091353E" w:rsidRPr="002A466C" w:rsidRDefault="0091353E" w:rsidP="007E671F">
      <w:pPr>
        <w:pStyle w:val="Style25"/>
        <w:widowControl/>
        <w:spacing w:before="53" w:line="276" w:lineRule="auto"/>
        <w:jc w:val="left"/>
        <w:rPr>
          <w:rStyle w:val="FontStyle150"/>
          <w:rFonts w:ascii="Tahoma" w:hAnsi="Tahoma" w:cs="Tahoma"/>
        </w:rPr>
      </w:pPr>
    </w:p>
    <w:p w14:paraId="33A89B7A" w14:textId="6672B46E" w:rsidR="007E671F" w:rsidRPr="002A466C" w:rsidRDefault="007E671F" w:rsidP="007E671F">
      <w:pPr>
        <w:pStyle w:val="Style25"/>
        <w:widowControl/>
        <w:spacing w:before="53" w:line="276" w:lineRule="auto"/>
        <w:jc w:val="left"/>
        <w:rPr>
          <w:rStyle w:val="FontStyle150"/>
          <w:rFonts w:ascii="Tahoma" w:hAnsi="Tahoma" w:cs="Tahoma"/>
        </w:rPr>
      </w:pPr>
      <w:r w:rsidRPr="002A466C">
        <w:rPr>
          <w:rStyle w:val="FontStyle150"/>
          <w:rFonts w:ascii="Tahoma" w:hAnsi="Tahoma" w:cs="Tahoma"/>
        </w:rPr>
        <w:t>Konstrukcja budynku:</w:t>
      </w:r>
    </w:p>
    <w:p w14:paraId="66616924" w14:textId="77777777" w:rsidR="007E671F" w:rsidRPr="002A466C" w:rsidRDefault="007E671F" w:rsidP="009A3BC5">
      <w:pPr>
        <w:pStyle w:val="Style58"/>
        <w:widowControl/>
        <w:numPr>
          <w:ilvl w:val="0"/>
          <w:numId w:val="47"/>
        </w:numPr>
        <w:tabs>
          <w:tab w:val="left" w:pos="902"/>
        </w:tabs>
        <w:spacing w:line="276" w:lineRule="auto"/>
        <w:rPr>
          <w:rStyle w:val="FontStyle148"/>
          <w:rFonts w:ascii="Tahoma" w:hAnsi="Tahoma" w:cs="Tahoma"/>
        </w:rPr>
      </w:pPr>
      <w:r w:rsidRPr="002A466C">
        <w:rPr>
          <w:rStyle w:val="FontStyle148"/>
          <w:rFonts w:ascii="Tahoma" w:hAnsi="Tahoma" w:cs="Tahoma"/>
        </w:rPr>
        <w:t>ściany nośne - murowane z cegły pełnej,</w:t>
      </w:r>
    </w:p>
    <w:p w14:paraId="420B7168" w14:textId="77777777" w:rsidR="007E671F" w:rsidRPr="002A466C" w:rsidRDefault="007E671F" w:rsidP="009A3BC5">
      <w:pPr>
        <w:pStyle w:val="Style58"/>
        <w:widowControl/>
        <w:numPr>
          <w:ilvl w:val="0"/>
          <w:numId w:val="47"/>
        </w:numPr>
        <w:tabs>
          <w:tab w:val="left" w:pos="902"/>
        </w:tabs>
        <w:spacing w:line="276" w:lineRule="auto"/>
        <w:rPr>
          <w:rStyle w:val="FontStyle148"/>
          <w:rFonts w:ascii="Tahoma" w:hAnsi="Tahoma" w:cs="Tahoma"/>
        </w:rPr>
      </w:pPr>
      <w:r w:rsidRPr="002A466C">
        <w:rPr>
          <w:rStyle w:val="FontStyle148"/>
          <w:rFonts w:ascii="Tahoma" w:hAnsi="Tahoma" w:cs="Tahoma"/>
        </w:rPr>
        <w:t>stropy - żelbetowe,</w:t>
      </w:r>
    </w:p>
    <w:p w14:paraId="4C0A68C4" w14:textId="77777777" w:rsidR="007E671F" w:rsidRPr="002A466C" w:rsidRDefault="007E671F" w:rsidP="009A3BC5">
      <w:pPr>
        <w:pStyle w:val="Style58"/>
        <w:widowControl/>
        <w:numPr>
          <w:ilvl w:val="0"/>
          <w:numId w:val="47"/>
        </w:numPr>
        <w:tabs>
          <w:tab w:val="left" w:pos="902"/>
        </w:tabs>
        <w:spacing w:line="276" w:lineRule="auto"/>
        <w:rPr>
          <w:rStyle w:val="FontStyle148"/>
          <w:rFonts w:ascii="Tahoma" w:hAnsi="Tahoma" w:cs="Tahoma"/>
        </w:rPr>
      </w:pPr>
      <w:r w:rsidRPr="002A466C">
        <w:rPr>
          <w:rStyle w:val="FontStyle148"/>
          <w:rFonts w:ascii="Tahoma" w:hAnsi="Tahoma" w:cs="Tahoma"/>
        </w:rPr>
        <w:t>ściany działowe - z cegły pełnej i z cegły dziurawki, gipsowo-kartonowej,</w:t>
      </w:r>
    </w:p>
    <w:p w14:paraId="4661F3B4" w14:textId="77777777" w:rsidR="007E671F" w:rsidRPr="002A466C" w:rsidRDefault="007E671F" w:rsidP="009A3BC5">
      <w:pPr>
        <w:pStyle w:val="Style58"/>
        <w:widowControl/>
        <w:numPr>
          <w:ilvl w:val="0"/>
          <w:numId w:val="47"/>
        </w:numPr>
        <w:tabs>
          <w:tab w:val="left" w:pos="902"/>
        </w:tabs>
        <w:spacing w:line="276" w:lineRule="auto"/>
        <w:rPr>
          <w:rStyle w:val="FontStyle148"/>
          <w:rFonts w:ascii="Tahoma" w:hAnsi="Tahoma" w:cs="Tahoma"/>
        </w:rPr>
      </w:pPr>
      <w:r w:rsidRPr="002A466C">
        <w:rPr>
          <w:rStyle w:val="FontStyle148"/>
          <w:rFonts w:ascii="Tahoma" w:hAnsi="Tahoma" w:cs="Tahoma"/>
        </w:rPr>
        <w:lastRenderedPageBreak/>
        <w:t>ściany osłonowe - murowane z cegły pełnej,</w:t>
      </w:r>
    </w:p>
    <w:p w14:paraId="36CF2BB0" w14:textId="77777777" w:rsidR="007E671F" w:rsidRPr="002A466C" w:rsidRDefault="007E671F" w:rsidP="009A3BC5">
      <w:pPr>
        <w:pStyle w:val="Style58"/>
        <w:widowControl/>
        <w:numPr>
          <w:ilvl w:val="0"/>
          <w:numId w:val="47"/>
        </w:numPr>
        <w:tabs>
          <w:tab w:val="left" w:pos="902"/>
        </w:tabs>
        <w:spacing w:line="276" w:lineRule="auto"/>
        <w:rPr>
          <w:rStyle w:val="FontStyle148"/>
          <w:rFonts w:ascii="Tahoma" w:hAnsi="Tahoma" w:cs="Tahoma"/>
        </w:rPr>
      </w:pPr>
      <w:r w:rsidRPr="002A466C">
        <w:rPr>
          <w:rStyle w:val="FontStyle148"/>
          <w:rFonts w:ascii="Tahoma" w:hAnsi="Tahoma" w:cs="Tahoma"/>
        </w:rPr>
        <w:t>dach - konstrukcja żelbetowa</w:t>
      </w:r>
      <w:r w:rsidR="001D5B8E" w:rsidRPr="002A466C">
        <w:rPr>
          <w:rStyle w:val="FontStyle148"/>
          <w:rFonts w:ascii="Tahoma" w:hAnsi="Tahoma" w:cs="Tahoma"/>
        </w:rPr>
        <w:t>.</w:t>
      </w:r>
    </w:p>
    <w:p w14:paraId="44CBDCF9" w14:textId="77777777" w:rsidR="001D5B8E" w:rsidRPr="002A466C" w:rsidRDefault="001D5B8E" w:rsidP="005733F2">
      <w:pPr>
        <w:pStyle w:val="Style58"/>
        <w:widowControl/>
        <w:tabs>
          <w:tab w:val="left" w:pos="902"/>
        </w:tabs>
        <w:spacing w:line="276" w:lineRule="auto"/>
        <w:rPr>
          <w:rStyle w:val="FontStyle148"/>
          <w:rFonts w:ascii="Tahoma" w:hAnsi="Tahoma" w:cs="Tahoma"/>
        </w:rPr>
      </w:pPr>
    </w:p>
    <w:p w14:paraId="5BE914B9" w14:textId="77777777" w:rsidR="001D5B8E" w:rsidRPr="002A466C" w:rsidRDefault="001D5B8E" w:rsidP="001D5B8E">
      <w:pPr>
        <w:pStyle w:val="Teksttreci20"/>
        <w:shd w:val="clear" w:color="auto" w:fill="auto"/>
        <w:spacing w:before="0" w:line="276" w:lineRule="auto"/>
        <w:ind w:firstLine="0"/>
        <w:rPr>
          <w:rFonts w:ascii="Tahoma" w:eastAsia="Courier New" w:hAnsi="Tahoma" w:cs="Tahoma"/>
          <w:i w:val="0"/>
        </w:rPr>
      </w:pPr>
      <w:r w:rsidRPr="002A466C">
        <w:rPr>
          <w:rFonts w:ascii="Tahoma" w:eastAsia="Courier New" w:hAnsi="Tahoma" w:cs="Tahoma"/>
          <w:i w:val="0"/>
        </w:rPr>
        <w:t>Budynek wyposażony w instalację:</w:t>
      </w:r>
    </w:p>
    <w:p w14:paraId="17CCD600" w14:textId="77777777" w:rsidR="001D5B8E" w:rsidRPr="002A466C" w:rsidRDefault="001D5B8E" w:rsidP="009A3BC5">
      <w:pPr>
        <w:pStyle w:val="Teksttreci20"/>
        <w:numPr>
          <w:ilvl w:val="0"/>
          <w:numId w:val="45"/>
        </w:numPr>
        <w:shd w:val="clear" w:color="auto" w:fill="auto"/>
        <w:tabs>
          <w:tab w:val="left" w:pos="888"/>
        </w:tabs>
        <w:spacing w:before="0" w:line="276" w:lineRule="auto"/>
        <w:rPr>
          <w:rFonts w:ascii="Tahoma" w:eastAsia="Courier New" w:hAnsi="Tahoma" w:cs="Tahoma"/>
          <w:i w:val="0"/>
        </w:rPr>
      </w:pPr>
      <w:r w:rsidRPr="002A466C">
        <w:rPr>
          <w:rFonts w:ascii="Tahoma" w:eastAsia="Courier New" w:hAnsi="Tahoma" w:cs="Tahoma"/>
          <w:i w:val="0"/>
        </w:rPr>
        <w:t>elektryczną,</w:t>
      </w:r>
    </w:p>
    <w:p w14:paraId="283A7AD8" w14:textId="77777777" w:rsidR="001D5B8E" w:rsidRPr="002A466C" w:rsidRDefault="001D5B8E" w:rsidP="009A3BC5">
      <w:pPr>
        <w:pStyle w:val="Teksttreci20"/>
        <w:numPr>
          <w:ilvl w:val="0"/>
          <w:numId w:val="45"/>
        </w:numPr>
        <w:shd w:val="clear" w:color="auto" w:fill="auto"/>
        <w:tabs>
          <w:tab w:val="left" w:pos="893"/>
        </w:tabs>
        <w:spacing w:before="0" w:line="276" w:lineRule="auto"/>
        <w:rPr>
          <w:rFonts w:ascii="Tahoma" w:eastAsia="Courier New" w:hAnsi="Tahoma" w:cs="Tahoma"/>
          <w:i w:val="0"/>
        </w:rPr>
      </w:pPr>
      <w:r w:rsidRPr="002A466C">
        <w:rPr>
          <w:rFonts w:ascii="Tahoma" w:eastAsia="Courier New" w:hAnsi="Tahoma" w:cs="Tahoma"/>
          <w:i w:val="0"/>
        </w:rPr>
        <w:t>wodociągową,</w:t>
      </w:r>
    </w:p>
    <w:p w14:paraId="668776D3" w14:textId="77777777" w:rsidR="001D5B8E" w:rsidRPr="002A466C" w:rsidRDefault="001D5B8E" w:rsidP="009A3BC5">
      <w:pPr>
        <w:pStyle w:val="Teksttreci20"/>
        <w:numPr>
          <w:ilvl w:val="0"/>
          <w:numId w:val="45"/>
        </w:numPr>
        <w:shd w:val="clear" w:color="auto" w:fill="auto"/>
        <w:tabs>
          <w:tab w:val="left" w:pos="883"/>
        </w:tabs>
        <w:spacing w:before="0" w:line="276" w:lineRule="auto"/>
        <w:rPr>
          <w:rFonts w:ascii="Tahoma" w:eastAsia="Courier New" w:hAnsi="Tahoma" w:cs="Tahoma"/>
          <w:i w:val="0"/>
        </w:rPr>
      </w:pPr>
      <w:r w:rsidRPr="002A466C">
        <w:rPr>
          <w:rFonts w:ascii="Tahoma" w:eastAsia="Courier New" w:hAnsi="Tahoma" w:cs="Tahoma"/>
          <w:i w:val="0"/>
        </w:rPr>
        <w:t>kanalizacji sanitarnej i deszczowej,</w:t>
      </w:r>
    </w:p>
    <w:p w14:paraId="75E66BFE" w14:textId="77777777" w:rsidR="001D5B8E" w:rsidRPr="002A466C" w:rsidRDefault="001D5B8E" w:rsidP="009A3BC5">
      <w:pPr>
        <w:pStyle w:val="Teksttreci20"/>
        <w:numPr>
          <w:ilvl w:val="0"/>
          <w:numId w:val="45"/>
        </w:numPr>
        <w:shd w:val="clear" w:color="auto" w:fill="auto"/>
        <w:tabs>
          <w:tab w:val="left" w:pos="883"/>
        </w:tabs>
        <w:spacing w:before="0" w:line="276" w:lineRule="auto"/>
        <w:rPr>
          <w:rFonts w:ascii="Tahoma" w:eastAsia="Courier New" w:hAnsi="Tahoma" w:cs="Tahoma"/>
          <w:i w:val="0"/>
        </w:rPr>
      </w:pPr>
      <w:r w:rsidRPr="002A466C">
        <w:rPr>
          <w:rFonts w:ascii="Tahoma" w:eastAsia="Courier New" w:hAnsi="Tahoma" w:cs="Tahoma"/>
          <w:i w:val="0"/>
        </w:rPr>
        <w:t>centralnego ogrzewania,</w:t>
      </w:r>
    </w:p>
    <w:p w14:paraId="23C9EC55" w14:textId="77777777" w:rsidR="001D5B8E" w:rsidRPr="002A466C" w:rsidRDefault="001D5B8E" w:rsidP="009A3BC5">
      <w:pPr>
        <w:pStyle w:val="Teksttreci20"/>
        <w:numPr>
          <w:ilvl w:val="0"/>
          <w:numId w:val="45"/>
        </w:numPr>
        <w:shd w:val="clear" w:color="auto" w:fill="auto"/>
        <w:tabs>
          <w:tab w:val="left" w:pos="883"/>
        </w:tabs>
        <w:spacing w:before="0" w:line="276" w:lineRule="auto"/>
        <w:rPr>
          <w:rFonts w:ascii="Tahoma" w:eastAsia="Courier New" w:hAnsi="Tahoma" w:cs="Tahoma"/>
          <w:i w:val="0"/>
        </w:rPr>
      </w:pPr>
      <w:r w:rsidRPr="002A466C">
        <w:rPr>
          <w:rFonts w:ascii="Tahoma" w:eastAsia="Courier New" w:hAnsi="Tahoma" w:cs="Tahoma"/>
          <w:i w:val="0"/>
        </w:rPr>
        <w:t xml:space="preserve">wentylacji grawitacyjnej i </w:t>
      </w:r>
      <w:r w:rsidR="00B635A2" w:rsidRPr="002A466C">
        <w:rPr>
          <w:rFonts w:ascii="Tahoma" w:eastAsia="Courier New" w:hAnsi="Tahoma" w:cs="Tahoma"/>
          <w:i w:val="0"/>
        </w:rPr>
        <w:t>nawiewnej,</w:t>
      </w:r>
    </w:p>
    <w:p w14:paraId="147C3280" w14:textId="77777777" w:rsidR="001D5B8E" w:rsidRPr="002A466C" w:rsidRDefault="001D5B8E" w:rsidP="009A3BC5">
      <w:pPr>
        <w:pStyle w:val="Teksttreci20"/>
        <w:numPr>
          <w:ilvl w:val="0"/>
          <w:numId w:val="45"/>
        </w:numPr>
        <w:shd w:val="clear" w:color="auto" w:fill="auto"/>
        <w:tabs>
          <w:tab w:val="left" w:pos="883"/>
        </w:tabs>
        <w:spacing w:before="0" w:line="276" w:lineRule="auto"/>
        <w:rPr>
          <w:rFonts w:ascii="Tahoma" w:eastAsia="Courier New" w:hAnsi="Tahoma" w:cs="Tahoma"/>
          <w:i w:val="0"/>
        </w:rPr>
      </w:pPr>
      <w:r w:rsidRPr="002A466C">
        <w:rPr>
          <w:rFonts w:ascii="Tahoma" w:eastAsia="Courier New" w:hAnsi="Tahoma" w:cs="Tahoma"/>
          <w:i w:val="0"/>
        </w:rPr>
        <w:t>odgromową, telefoniczną, logistyczną (komputerową),</w:t>
      </w:r>
    </w:p>
    <w:p w14:paraId="7BAA261F" w14:textId="77777777" w:rsidR="001D5B8E" w:rsidRPr="002A466C" w:rsidRDefault="001D5B8E" w:rsidP="009A3BC5">
      <w:pPr>
        <w:pStyle w:val="Teksttreci20"/>
        <w:numPr>
          <w:ilvl w:val="0"/>
          <w:numId w:val="45"/>
        </w:numPr>
        <w:shd w:val="clear" w:color="auto" w:fill="auto"/>
        <w:tabs>
          <w:tab w:val="left" w:pos="883"/>
        </w:tabs>
        <w:spacing w:before="0" w:line="276" w:lineRule="auto"/>
        <w:rPr>
          <w:rFonts w:ascii="Tahoma" w:eastAsia="Courier New" w:hAnsi="Tahoma" w:cs="Tahoma"/>
          <w:i w:val="0"/>
        </w:rPr>
      </w:pPr>
      <w:r w:rsidRPr="002A466C">
        <w:rPr>
          <w:rFonts w:ascii="Tahoma" w:eastAsia="Courier New" w:hAnsi="Tahoma" w:cs="Tahoma"/>
          <w:i w:val="0"/>
        </w:rPr>
        <w:t>sygnalizacji alarmu pożarowego SAP</w:t>
      </w:r>
      <w:r w:rsidR="00B635A2" w:rsidRPr="002A466C">
        <w:rPr>
          <w:rFonts w:ascii="Tahoma" w:eastAsia="Courier New" w:hAnsi="Tahoma" w:cs="Tahoma"/>
          <w:i w:val="0"/>
        </w:rPr>
        <w:t>,</w:t>
      </w:r>
    </w:p>
    <w:p w14:paraId="49857A5B" w14:textId="77777777" w:rsidR="00B635A2" w:rsidRPr="002A466C" w:rsidRDefault="00B635A2" w:rsidP="009A3BC5">
      <w:pPr>
        <w:pStyle w:val="Teksttreci20"/>
        <w:numPr>
          <w:ilvl w:val="0"/>
          <w:numId w:val="45"/>
        </w:numPr>
        <w:shd w:val="clear" w:color="auto" w:fill="auto"/>
        <w:tabs>
          <w:tab w:val="left" w:pos="883"/>
        </w:tabs>
        <w:spacing w:before="0" w:line="276" w:lineRule="auto"/>
        <w:rPr>
          <w:rFonts w:ascii="Tahoma" w:eastAsia="Courier New" w:hAnsi="Tahoma" w:cs="Tahoma"/>
          <w:i w:val="0"/>
        </w:rPr>
      </w:pPr>
      <w:r w:rsidRPr="002A466C">
        <w:rPr>
          <w:rFonts w:ascii="Tahoma" w:eastAsia="Courier New" w:hAnsi="Tahoma" w:cs="Tahoma"/>
          <w:i w:val="0"/>
        </w:rPr>
        <w:t>oddymiania,</w:t>
      </w:r>
    </w:p>
    <w:p w14:paraId="20B3E215" w14:textId="77777777" w:rsidR="00B635A2" w:rsidRPr="002A466C" w:rsidRDefault="00B635A2" w:rsidP="009A3BC5">
      <w:pPr>
        <w:pStyle w:val="Teksttreci20"/>
        <w:numPr>
          <w:ilvl w:val="0"/>
          <w:numId w:val="45"/>
        </w:numPr>
        <w:shd w:val="clear" w:color="auto" w:fill="auto"/>
        <w:tabs>
          <w:tab w:val="left" w:pos="883"/>
        </w:tabs>
        <w:spacing w:before="0" w:line="276" w:lineRule="auto"/>
        <w:rPr>
          <w:rFonts w:ascii="Tahoma" w:eastAsia="Courier New" w:hAnsi="Tahoma" w:cs="Tahoma"/>
          <w:i w:val="0"/>
        </w:rPr>
      </w:pPr>
      <w:r w:rsidRPr="002A466C">
        <w:rPr>
          <w:rFonts w:ascii="Tahoma" w:eastAsia="Courier New" w:hAnsi="Tahoma" w:cs="Tahoma"/>
          <w:i w:val="0"/>
        </w:rPr>
        <w:t>hydrantową,</w:t>
      </w:r>
    </w:p>
    <w:p w14:paraId="2FF4FE1F" w14:textId="77777777" w:rsidR="00B635A2" w:rsidRPr="002A466C" w:rsidRDefault="00B635A2" w:rsidP="009A3BC5">
      <w:pPr>
        <w:pStyle w:val="Teksttreci20"/>
        <w:numPr>
          <w:ilvl w:val="0"/>
          <w:numId w:val="45"/>
        </w:numPr>
        <w:shd w:val="clear" w:color="auto" w:fill="auto"/>
        <w:tabs>
          <w:tab w:val="left" w:pos="883"/>
        </w:tabs>
        <w:spacing w:before="0" w:line="276" w:lineRule="auto"/>
        <w:rPr>
          <w:rFonts w:ascii="Tahoma" w:eastAsia="Courier New" w:hAnsi="Tahoma" w:cs="Tahoma"/>
          <w:i w:val="0"/>
        </w:rPr>
      </w:pPr>
      <w:r w:rsidRPr="002A466C">
        <w:rPr>
          <w:rFonts w:ascii="Tahoma" w:eastAsia="Courier New" w:hAnsi="Tahoma" w:cs="Tahoma"/>
          <w:i w:val="0"/>
        </w:rPr>
        <w:t>monitoringu wizyjnego.</w:t>
      </w:r>
    </w:p>
    <w:p w14:paraId="64C5B178" w14:textId="77777777" w:rsidR="001D5B8E" w:rsidRPr="002A466C" w:rsidRDefault="001D5B8E" w:rsidP="001D5B8E">
      <w:pPr>
        <w:pStyle w:val="Teksttreci20"/>
        <w:shd w:val="clear" w:color="auto" w:fill="auto"/>
        <w:tabs>
          <w:tab w:val="left" w:pos="883"/>
        </w:tabs>
        <w:spacing w:before="0" w:line="276" w:lineRule="auto"/>
        <w:ind w:firstLine="0"/>
        <w:rPr>
          <w:rFonts w:ascii="Tahoma" w:eastAsia="Courier New" w:hAnsi="Tahoma" w:cs="Tahoma"/>
          <w:i w:val="0"/>
        </w:rPr>
      </w:pPr>
      <w:r w:rsidRPr="002A466C">
        <w:rPr>
          <w:rFonts w:ascii="Tahoma" w:eastAsia="Courier New" w:hAnsi="Tahoma" w:cs="Tahoma"/>
          <w:i w:val="0"/>
        </w:rPr>
        <w:t>W budynku znajduje się:</w:t>
      </w:r>
    </w:p>
    <w:p w14:paraId="0F362A01" w14:textId="77777777" w:rsidR="001D5B8E" w:rsidRPr="002A466C" w:rsidRDefault="001D5B8E" w:rsidP="009A3BC5">
      <w:pPr>
        <w:pStyle w:val="Teksttreci20"/>
        <w:numPr>
          <w:ilvl w:val="0"/>
          <w:numId w:val="44"/>
        </w:numPr>
        <w:shd w:val="clear" w:color="auto" w:fill="auto"/>
        <w:tabs>
          <w:tab w:val="left" w:pos="883"/>
        </w:tabs>
        <w:spacing w:before="0" w:line="276" w:lineRule="auto"/>
        <w:rPr>
          <w:rFonts w:ascii="Tahoma" w:eastAsia="Courier New" w:hAnsi="Tahoma" w:cs="Tahoma"/>
          <w:i w:val="0"/>
        </w:rPr>
      </w:pPr>
      <w:r w:rsidRPr="002A466C">
        <w:rPr>
          <w:rFonts w:ascii="Tahoma" w:eastAsia="Courier New" w:hAnsi="Tahoma" w:cs="Tahoma"/>
          <w:i w:val="0"/>
        </w:rPr>
        <w:t>dźwig osobowy - szt. 1</w:t>
      </w:r>
    </w:p>
    <w:p w14:paraId="2BF620F0" w14:textId="77777777" w:rsidR="001D5B8E" w:rsidRPr="002A466C" w:rsidRDefault="001D5B8E" w:rsidP="009A3BC5">
      <w:pPr>
        <w:pStyle w:val="Teksttreci20"/>
        <w:numPr>
          <w:ilvl w:val="0"/>
          <w:numId w:val="44"/>
        </w:numPr>
        <w:shd w:val="clear" w:color="auto" w:fill="auto"/>
        <w:tabs>
          <w:tab w:val="left" w:pos="883"/>
        </w:tabs>
        <w:spacing w:before="0" w:line="276" w:lineRule="auto"/>
        <w:rPr>
          <w:rFonts w:ascii="Tahoma" w:eastAsia="Courier New" w:hAnsi="Tahoma" w:cs="Tahoma"/>
          <w:i w:val="0"/>
        </w:rPr>
      </w:pPr>
      <w:r w:rsidRPr="002A466C">
        <w:rPr>
          <w:rFonts w:ascii="Tahoma" w:eastAsia="Courier New" w:hAnsi="Tahoma" w:cs="Tahoma"/>
          <w:i w:val="0"/>
        </w:rPr>
        <w:t>dźwig towarowy – szt. 2</w:t>
      </w:r>
    </w:p>
    <w:p w14:paraId="1C5A4FFC" w14:textId="77777777" w:rsidR="001D5B8E" w:rsidRPr="002A466C" w:rsidRDefault="001D5B8E" w:rsidP="001D5B8E">
      <w:pPr>
        <w:pStyle w:val="Style58"/>
        <w:widowControl/>
        <w:tabs>
          <w:tab w:val="left" w:pos="902"/>
        </w:tabs>
        <w:spacing w:line="276" w:lineRule="auto"/>
        <w:rPr>
          <w:rStyle w:val="FontStyle148"/>
          <w:rFonts w:ascii="Tahoma" w:hAnsi="Tahoma" w:cs="Tahoma"/>
        </w:rPr>
      </w:pPr>
    </w:p>
    <w:p w14:paraId="4FBB443F" w14:textId="77777777" w:rsidR="003E1F13" w:rsidRPr="002A466C" w:rsidRDefault="003E1F13" w:rsidP="00D52F6F">
      <w:pPr>
        <w:pStyle w:val="Teksttreci20"/>
        <w:numPr>
          <w:ilvl w:val="0"/>
          <w:numId w:val="6"/>
        </w:numPr>
        <w:shd w:val="clear" w:color="auto" w:fill="auto"/>
        <w:tabs>
          <w:tab w:val="left" w:pos="463"/>
        </w:tabs>
        <w:spacing w:before="0" w:line="276" w:lineRule="auto"/>
        <w:rPr>
          <w:rFonts w:ascii="Tahoma" w:eastAsia="Courier New" w:hAnsi="Tahoma" w:cs="Tahoma"/>
          <w:b/>
          <w:i w:val="0"/>
        </w:rPr>
      </w:pPr>
      <w:r w:rsidRPr="002A466C">
        <w:rPr>
          <w:rFonts w:ascii="Tahoma" w:hAnsi="Tahoma" w:cs="Tahoma"/>
          <w:b/>
          <w:i w:val="0"/>
        </w:rPr>
        <w:t>Zakres</w:t>
      </w:r>
      <w:r w:rsidR="00944724" w:rsidRPr="002A466C">
        <w:rPr>
          <w:rFonts w:ascii="Tahoma" w:hAnsi="Tahoma" w:cs="Tahoma"/>
          <w:b/>
          <w:i w:val="0"/>
        </w:rPr>
        <w:t xml:space="preserve"> </w:t>
      </w:r>
      <w:r w:rsidRPr="002A466C">
        <w:rPr>
          <w:rFonts w:ascii="Tahoma" w:hAnsi="Tahoma" w:cs="Tahoma"/>
          <w:b/>
          <w:i w:val="0"/>
        </w:rPr>
        <w:t>projektowanych</w:t>
      </w:r>
      <w:r w:rsidR="00944724" w:rsidRPr="002A466C">
        <w:rPr>
          <w:rFonts w:ascii="Tahoma" w:hAnsi="Tahoma" w:cs="Tahoma"/>
          <w:b/>
          <w:i w:val="0"/>
        </w:rPr>
        <w:t xml:space="preserve"> </w:t>
      </w:r>
      <w:r w:rsidRPr="002A466C">
        <w:rPr>
          <w:rFonts w:ascii="Tahoma" w:hAnsi="Tahoma" w:cs="Tahoma"/>
          <w:b/>
          <w:i w:val="0"/>
        </w:rPr>
        <w:t>robót</w:t>
      </w:r>
    </w:p>
    <w:p w14:paraId="5E360C96" w14:textId="77777777" w:rsidR="003E1F13" w:rsidRPr="002A466C" w:rsidRDefault="003E1F13" w:rsidP="00D52F6F">
      <w:pPr>
        <w:pStyle w:val="Teksttreci20"/>
        <w:shd w:val="clear" w:color="auto" w:fill="auto"/>
        <w:tabs>
          <w:tab w:val="left" w:pos="463"/>
        </w:tabs>
        <w:spacing w:before="0" w:line="276" w:lineRule="auto"/>
        <w:ind w:left="360" w:firstLine="0"/>
        <w:rPr>
          <w:rFonts w:ascii="Tahoma" w:eastAsia="Courier New" w:hAnsi="Tahoma" w:cs="Tahoma"/>
          <w:b/>
          <w:i w:val="0"/>
        </w:rPr>
      </w:pPr>
    </w:p>
    <w:p w14:paraId="5A8DBF51" w14:textId="77777777" w:rsidR="003E1F13" w:rsidRPr="002A466C" w:rsidRDefault="00944724" w:rsidP="00D52F6F">
      <w:pPr>
        <w:pStyle w:val="Teksttreci20"/>
        <w:numPr>
          <w:ilvl w:val="1"/>
          <w:numId w:val="6"/>
        </w:numPr>
        <w:shd w:val="clear" w:color="auto" w:fill="auto"/>
        <w:tabs>
          <w:tab w:val="left" w:pos="463"/>
        </w:tabs>
        <w:spacing w:before="0" w:line="276" w:lineRule="auto"/>
        <w:rPr>
          <w:rFonts w:ascii="Tahoma" w:eastAsia="Courier New" w:hAnsi="Tahoma" w:cs="Tahoma"/>
          <w:b/>
          <w:i w:val="0"/>
        </w:rPr>
      </w:pPr>
      <w:r w:rsidRPr="002A466C">
        <w:rPr>
          <w:rFonts w:ascii="Tahoma" w:eastAsia="Courier New" w:hAnsi="Tahoma" w:cs="Tahoma"/>
          <w:b/>
          <w:i w:val="0"/>
        </w:rPr>
        <w:t xml:space="preserve"> </w:t>
      </w:r>
      <w:r w:rsidR="003E1F13" w:rsidRPr="002A466C">
        <w:rPr>
          <w:rFonts w:ascii="Tahoma" w:eastAsia="Courier New" w:hAnsi="Tahoma" w:cs="Tahoma"/>
          <w:b/>
          <w:i w:val="0"/>
        </w:rPr>
        <w:t>Zakres</w:t>
      </w:r>
      <w:r w:rsidRPr="002A466C">
        <w:rPr>
          <w:rFonts w:ascii="Tahoma" w:eastAsia="Courier New" w:hAnsi="Tahoma" w:cs="Tahoma"/>
          <w:b/>
          <w:i w:val="0"/>
        </w:rPr>
        <w:t xml:space="preserve"> </w:t>
      </w:r>
      <w:r w:rsidR="003E1F13" w:rsidRPr="002A466C">
        <w:rPr>
          <w:rFonts w:ascii="Tahoma" w:eastAsia="Courier New" w:hAnsi="Tahoma" w:cs="Tahoma"/>
          <w:b/>
          <w:i w:val="0"/>
        </w:rPr>
        <w:t>opracowania</w:t>
      </w:r>
    </w:p>
    <w:p w14:paraId="0AF164B0" w14:textId="77777777" w:rsidR="00F1385E" w:rsidRPr="002A466C" w:rsidRDefault="00F1385E" w:rsidP="00D52F6F">
      <w:pPr>
        <w:pStyle w:val="Teksttreci20"/>
        <w:shd w:val="clear" w:color="auto" w:fill="auto"/>
        <w:spacing w:before="0" w:line="276" w:lineRule="auto"/>
        <w:ind w:firstLine="0"/>
        <w:rPr>
          <w:rFonts w:ascii="Tahoma" w:eastAsia="Courier New" w:hAnsi="Tahoma" w:cs="Tahoma"/>
          <w:b/>
          <w:i w:val="0"/>
        </w:rPr>
      </w:pPr>
    </w:p>
    <w:p w14:paraId="3261BDD1" w14:textId="04C23C7A" w:rsidR="007B6676" w:rsidRPr="002A466C" w:rsidRDefault="00863DED" w:rsidP="00863DED">
      <w:pPr>
        <w:pStyle w:val="Teksttreci20"/>
        <w:shd w:val="clear" w:color="auto" w:fill="auto"/>
        <w:tabs>
          <w:tab w:val="left" w:pos="463"/>
        </w:tabs>
        <w:spacing w:before="0" w:line="276" w:lineRule="auto"/>
        <w:ind w:left="31" w:firstLine="0"/>
        <w:rPr>
          <w:rFonts w:ascii="Tahoma" w:eastAsia="Courier New" w:hAnsi="Tahoma" w:cs="Tahoma"/>
          <w:i w:val="0"/>
        </w:rPr>
      </w:pPr>
      <w:r w:rsidRPr="002A466C">
        <w:rPr>
          <w:rFonts w:ascii="Tahoma" w:eastAsia="Courier New" w:hAnsi="Tahoma" w:cs="Tahoma"/>
          <w:i w:val="0"/>
        </w:rPr>
        <w:tab/>
        <w:t xml:space="preserve">Przedmiotem opracowania dokumentacja na potrzeby wykonania robót </w:t>
      </w:r>
      <w:r w:rsidRPr="002A466C">
        <w:rPr>
          <w:rFonts w:ascii="Tahoma" w:eastAsia="Courier New" w:hAnsi="Tahoma" w:cs="Tahoma"/>
          <w:i w:val="0"/>
          <w:iCs w:val="0"/>
          <w:color w:val="000000"/>
          <w:lang w:eastAsia="pl-PL" w:bidi="pl-PL"/>
        </w:rPr>
        <w:t>budowlanych polegających na modernizacji pomieszczeń na parterze w budynku Domu Pomocy Społecznej w Olkuszu</w:t>
      </w:r>
      <w:r w:rsidRPr="002A466C">
        <w:rPr>
          <w:rFonts w:ascii="Tahoma" w:eastAsia="Courier New" w:hAnsi="Tahoma" w:cs="Tahoma"/>
          <w:i w:val="0"/>
          <w:iCs w:val="0"/>
          <w:color w:val="000000"/>
          <w:lang w:eastAsia="pl-PL" w:bidi="pl-PL"/>
        </w:rPr>
        <w:t xml:space="preserve"> </w:t>
      </w:r>
      <w:r w:rsidRPr="002A466C">
        <w:rPr>
          <w:rFonts w:ascii="Tahoma" w:eastAsia="Courier New" w:hAnsi="Tahoma" w:cs="Tahoma"/>
          <w:i w:val="0"/>
        </w:rPr>
        <w:t>w zakres których wchodzi</w:t>
      </w:r>
      <w:r w:rsidRPr="002A466C">
        <w:rPr>
          <w:rFonts w:ascii="Tahoma" w:eastAsia="Courier New" w:hAnsi="Tahoma" w:cs="Tahoma"/>
          <w:i w:val="0"/>
        </w:rPr>
        <w:t>:</w:t>
      </w:r>
    </w:p>
    <w:p w14:paraId="76A98133" w14:textId="77777777" w:rsidR="00863DED" w:rsidRPr="002A466C" w:rsidRDefault="00863DED" w:rsidP="00863DED">
      <w:pPr>
        <w:pStyle w:val="Teksttreci20"/>
        <w:shd w:val="clear" w:color="auto" w:fill="auto"/>
        <w:tabs>
          <w:tab w:val="left" w:pos="463"/>
        </w:tabs>
        <w:spacing w:before="0" w:line="276" w:lineRule="auto"/>
        <w:ind w:left="31" w:firstLine="0"/>
        <w:rPr>
          <w:rFonts w:ascii="Tahoma" w:hAnsi="Tahoma" w:cs="Tahoma"/>
          <w:i w:val="0"/>
        </w:rPr>
      </w:pPr>
    </w:p>
    <w:p w14:paraId="6ABBB8E4" w14:textId="77777777" w:rsidR="001220FB" w:rsidRPr="002A466C" w:rsidRDefault="001220FB" w:rsidP="001220FB">
      <w:pPr>
        <w:numPr>
          <w:ilvl w:val="0"/>
          <w:numId w:val="26"/>
        </w:numPr>
        <w:spacing w:after="0" w:line="240" w:lineRule="auto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>W zakresie korytarza:</w:t>
      </w:r>
    </w:p>
    <w:p w14:paraId="6A6971D3" w14:textId="0DE06C0C" w:rsidR="00E91E84" w:rsidRPr="002A466C" w:rsidRDefault="00E91E84" w:rsidP="009A3BC5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>rozebranie mozaiki ściennej,</w:t>
      </w:r>
    </w:p>
    <w:p w14:paraId="728EAD31" w14:textId="26CD5D8A" w:rsidR="004563FF" w:rsidRPr="002A466C" w:rsidRDefault="004563FF" w:rsidP="009A3BC5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>wykonanie gładzi,</w:t>
      </w:r>
    </w:p>
    <w:p w14:paraId="0BCEDFC2" w14:textId="6298757F" w:rsidR="00E91E84" w:rsidRPr="002A466C" w:rsidRDefault="00E91E84" w:rsidP="009A3BC5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>malowanie ścian,</w:t>
      </w:r>
    </w:p>
    <w:p w14:paraId="234D6F71" w14:textId="77777777" w:rsidR="001220FB" w:rsidRPr="002A466C" w:rsidRDefault="001220FB" w:rsidP="009A3BC5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>montaż sufitu podwieszonego</w:t>
      </w:r>
      <w:r w:rsidR="005448D6" w:rsidRPr="002A466C">
        <w:rPr>
          <w:rFonts w:ascii="Tahoma" w:hAnsi="Tahoma" w:cs="Tahoma"/>
        </w:rPr>
        <w:t>,</w:t>
      </w:r>
    </w:p>
    <w:p w14:paraId="6CB8F7FF" w14:textId="77777777" w:rsidR="001220FB" w:rsidRPr="002A466C" w:rsidRDefault="001220FB" w:rsidP="009A3BC5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>wymiana oświetlenia wraz z przeróbkami instalacji elektrycznej,</w:t>
      </w:r>
    </w:p>
    <w:p w14:paraId="42CDC701" w14:textId="5D8B7A2D" w:rsidR="005C2287" w:rsidRPr="002A466C" w:rsidRDefault="005C2287" w:rsidP="009A3BC5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>wymiana podłogi na płytki ceramiczne układane na kleju</w:t>
      </w:r>
    </w:p>
    <w:p w14:paraId="0F0EE973" w14:textId="77777777" w:rsidR="001220FB" w:rsidRPr="002A466C" w:rsidRDefault="001220FB" w:rsidP="009A3BC5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>wymiana stolarki drzwiowej,</w:t>
      </w:r>
    </w:p>
    <w:p w14:paraId="4A1EA556" w14:textId="7E074F7A" w:rsidR="001220FB" w:rsidRPr="002A466C" w:rsidRDefault="001220FB" w:rsidP="009A3BC5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>montaż odbojnic ściennych,</w:t>
      </w:r>
    </w:p>
    <w:p w14:paraId="14B9B5CD" w14:textId="77777777" w:rsidR="00B635A2" w:rsidRPr="002A466C" w:rsidRDefault="00B635A2" w:rsidP="009A3BC5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>montaż poręczy,</w:t>
      </w:r>
    </w:p>
    <w:p w14:paraId="482135DE" w14:textId="7C020189" w:rsidR="002A466C" w:rsidRPr="002A466C" w:rsidRDefault="002A466C" w:rsidP="009A3BC5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>likwidacja drzwi napowietrzających (zgodnie z rysunkiem 2),</w:t>
      </w:r>
    </w:p>
    <w:p w14:paraId="5390EDCE" w14:textId="6DE5196A" w:rsidR="005C2287" w:rsidRPr="002A466C" w:rsidRDefault="005C2287" w:rsidP="009A3BC5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 xml:space="preserve">przeniesienie drzwi wejściowych </w:t>
      </w:r>
      <w:r w:rsidR="002A466C" w:rsidRPr="002A466C">
        <w:rPr>
          <w:rFonts w:ascii="Tahoma" w:hAnsi="Tahoma" w:cs="Tahoma"/>
        </w:rPr>
        <w:t xml:space="preserve">napowietrzających </w:t>
      </w:r>
      <w:r w:rsidRPr="002A466C">
        <w:rPr>
          <w:rFonts w:ascii="Tahoma" w:hAnsi="Tahoma" w:cs="Tahoma"/>
        </w:rPr>
        <w:t>(demontaż i montaż drzwi na nowym miejscu wraz z podłączeniem i uzupełnieniem obróbek tynkarskich</w:t>
      </w:r>
      <w:r w:rsidR="002A466C" w:rsidRPr="002A466C">
        <w:rPr>
          <w:rFonts w:ascii="Tahoma" w:hAnsi="Tahoma" w:cs="Tahoma"/>
        </w:rPr>
        <w:t xml:space="preserve"> </w:t>
      </w:r>
      <w:r w:rsidR="002A466C" w:rsidRPr="002A466C">
        <w:rPr>
          <w:rFonts w:ascii="Tahoma" w:hAnsi="Tahoma" w:cs="Tahoma"/>
        </w:rPr>
        <w:t>zgodnie z rysunkiem 2</w:t>
      </w:r>
      <w:r w:rsidR="00E91E84" w:rsidRPr="002A466C">
        <w:rPr>
          <w:rFonts w:ascii="Tahoma" w:hAnsi="Tahoma" w:cs="Tahoma"/>
        </w:rPr>
        <w:t>)</w:t>
      </w:r>
      <w:r w:rsidR="002A466C" w:rsidRPr="002A466C">
        <w:rPr>
          <w:rFonts w:ascii="Tahoma" w:hAnsi="Tahoma" w:cs="Tahoma"/>
        </w:rPr>
        <w:t>,</w:t>
      </w:r>
    </w:p>
    <w:p w14:paraId="25CAC057" w14:textId="6D437266" w:rsidR="004563FF" w:rsidRPr="002A466C" w:rsidRDefault="004563FF" w:rsidP="009A3BC5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>montaż nagrzewnicy nad wejściem</w:t>
      </w:r>
      <w:r w:rsidR="002A466C" w:rsidRPr="002A466C">
        <w:rPr>
          <w:rFonts w:ascii="Tahoma" w:hAnsi="Tahoma" w:cs="Tahoma"/>
        </w:rPr>
        <w:t>,</w:t>
      </w:r>
    </w:p>
    <w:p w14:paraId="33803FFB" w14:textId="090CDB17" w:rsidR="00F00DD3" w:rsidRPr="002A466C" w:rsidRDefault="005C2287" w:rsidP="009A3BC5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>zamurowanie drzwi</w:t>
      </w:r>
      <w:r w:rsidR="002A466C" w:rsidRPr="002A466C">
        <w:rPr>
          <w:rFonts w:ascii="Tahoma" w:hAnsi="Tahoma" w:cs="Tahoma"/>
        </w:rPr>
        <w:t>.</w:t>
      </w:r>
    </w:p>
    <w:p w14:paraId="5A235719" w14:textId="77777777" w:rsidR="001220FB" w:rsidRPr="002A466C" w:rsidRDefault="001220FB" w:rsidP="001220FB">
      <w:pPr>
        <w:numPr>
          <w:ilvl w:val="0"/>
          <w:numId w:val="26"/>
        </w:numPr>
        <w:spacing w:after="0" w:line="240" w:lineRule="auto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>W zakresie pomieszczeń:</w:t>
      </w:r>
    </w:p>
    <w:p w14:paraId="23CBC8B6" w14:textId="2F8A3B78" w:rsidR="005C2287" w:rsidRPr="002A466C" w:rsidRDefault="005C2287" w:rsidP="009A3BC5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>montaż sufitu podwieszanego</w:t>
      </w:r>
      <w:r w:rsidR="004563FF" w:rsidRPr="002A466C">
        <w:rPr>
          <w:rFonts w:ascii="Tahoma" w:hAnsi="Tahoma" w:cs="Tahoma"/>
        </w:rPr>
        <w:t>,</w:t>
      </w:r>
    </w:p>
    <w:p w14:paraId="6D0C3EC1" w14:textId="70092177" w:rsidR="004563FF" w:rsidRPr="002A466C" w:rsidRDefault="004563FF" w:rsidP="009A3BC5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>wykonanie gładzi,</w:t>
      </w:r>
    </w:p>
    <w:p w14:paraId="59A5C1FF" w14:textId="47104647" w:rsidR="005C2287" w:rsidRPr="002A466C" w:rsidRDefault="005C2287" w:rsidP="009A3BC5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>malowanie ścian i sufitów</w:t>
      </w:r>
    </w:p>
    <w:p w14:paraId="30CC87DA" w14:textId="77777777" w:rsidR="001220FB" w:rsidRPr="002A466C" w:rsidRDefault="001220FB" w:rsidP="009A3BC5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>wymiana oświetlenia wraz z przeróbkami instalacji elektrycznej,</w:t>
      </w:r>
    </w:p>
    <w:p w14:paraId="318475D0" w14:textId="394926D1" w:rsidR="001220FB" w:rsidRPr="002A466C" w:rsidRDefault="005C2287" w:rsidP="009A3BC5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>wykucie z muru ościeżnic i montaż stolarki drzwiowej</w:t>
      </w:r>
      <w:r w:rsidR="00B635A2" w:rsidRPr="002A466C">
        <w:rPr>
          <w:rFonts w:ascii="Tahoma" w:hAnsi="Tahoma" w:cs="Tahoma"/>
        </w:rPr>
        <w:t>,</w:t>
      </w:r>
    </w:p>
    <w:p w14:paraId="41A86835" w14:textId="4914BE89" w:rsidR="005448D6" w:rsidRPr="002A466C" w:rsidRDefault="00E91E84" w:rsidP="009A3BC5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 xml:space="preserve">rozebranie i wymurowanie nowej ścianki </w:t>
      </w:r>
      <w:r w:rsidR="004563FF" w:rsidRPr="002A466C">
        <w:rPr>
          <w:rFonts w:ascii="Tahoma" w:hAnsi="Tahoma" w:cs="Tahoma"/>
        </w:rPr>
        <w:t xml:space="preserve">między </w:t>
      </w:r>
      <w:r w:rsidRPr="002A466C">
        <w:rPr>
          <w:rFonts w:ascii="Tahoma" w:hAnsi="Tahoma" w:cs="Tahoma"/>
        </w:rPr>
        <w:t>pomieszczeni</w:t>
      </w:r>
      <w:r w:rsidR="004563FF" w:rsidRPr="002A466C">
        <w:rPr>
          <w:rFonts w:ascii="Tahoma" w:hAnsi="Tahoma" w:cs="Tahoma"/>
        </w:rPr>
        <w:t>ami nr 22 i 23</w:t>
      </w:r>
      <w:r w:rsidRPr="002A466C">
        <w:rPr>
          <w:rFonts w:ascii="Tahoma" w:hAnsi="Tahoma" w:cs="Tahoma"/>
        </w:rPr>
        <w:t xml:space="preserve"> </w:t>
      </w:r>
    </w:p>
    <w:p w14:paraId="74B28335" w14:textId="33333A2F" w:rsidR="00B635A2" w:rsidRPr="002A466C" w:rsidRDefault="00E91E84" w:rsidP="009A3BC5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 xml:space="preserve">usunięcie łazienki </w:t>
      </w:r>
      <w:r w:rsidR="004563FF" w:rsidRPr="002A466C">
        <w:rPr>
          <w:rFonts w:ascii="Tahoma" w:hAnsi="Tahoma" w:cs="Tahoma"/>
        </w:rPr>
        <w:t xml:space="preserve">(pomieszczenie nr 18) </w:t>
      </w:r>
      <w:r w:rsidRPr="002A466C">
        <w:rPr>
          <w:rFonts w:ascii="Tahoma" w:hAnsi="Tahoma" w:cs="Tahoma"/>
        </w:rPr>
        <w:t xml:space="preserve">w pomieszczeniu </w:t>
      </w:r>
      <w:r w:rsidR="004563FF" w:rsidRPr="002A466C">
        <w:rPr>
          <w:rFonts w:ascii="Tahoma" w:hAnsi="Tahoma" w:cs="Tahoma"/>
        </w:rPr>
        <w:t>nr 21</w:t>
      </w:r>
    </w:p>
    <w:p w14:paraId="5E64BB67" w14:textId="5EB485D5" w:rsidR="004563FF" w:rsidRPr="002A466C" w:rsidRDefault="004563FF" w:rsidP="009A3BC5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 xml:space="preserve">remont łazienki przy pomieszczeniu nr 22 </w:t>
      </w:r>
    </w:p>
    <w:p w14:paraId="7C78B488" w14:textId="7F080B30" w:rsidR="004563FF" w:rsidRPr="002A466C" w:rsidRDefault="004563FF" w:rsidP="009A3BC5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lastRenderedPageBreak/>
        <w:t>remont łazienki dla mieszkańców – pomieszczenie nr 12</w:t>
      </w:r>
    </w:p>
    <w:p w14:paraId="64ED6A2E" w14:textId="23AC8C4B" w:rsidR="00E91E84" w:rsidRPr="002A466C" w:rsidRDefault="00E91E84" w:rsidP="009A3BC5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>montaż rolet okiennych</w:t>
      </w:r>
    </w:p>
    <w:p w14:paraId="51454B5D" w14:textId="0A0E4126" w:rsidR="004563FF" w:rsidRPr="002A466C" w:rsidRDefault="004563FF" w:rsidP="009A3BC5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>montaż nakładek na parapety</w:t>
      </w:r>
    </w:p>
    <w:p w14:paraId="5E589873" w14:textId="36864019" w:rsidR="00E91E84" w:rsidRPr="002A466C" w:rsidRDefault="00E91E84" w:rsidP="009A3BC5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>wymiana grzejników</w:t>
      </w:r>
    </w:p>
    <w:p w14:paraId="146F7BE6" w14:textId="754C814A" w:rsidR="00E91E84" w:rsidRPr="002A466C" w:rsidRDefault="00E91E84" w:rsidP="009A3BC5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>montaż osłon na grzejniki</w:t>
      </w:r>
    </w:p>
    <w:p w14:paraId="2E23CB32" w14:textId="14E27E0E" w:rsidR="00FD5802" w:rsidRPr="002A466C" w:rsidRDefault="00FD5802" w:rsidP="009A3BC5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>montaż klimatyzacji w pomieszczeniach</w:t>
      </w:r>
    </w:p>
    <w:p w14:paraId="3D8FC484" w14:textId="1C08C125" w:rsidR="004563FF" w:rsidRPr="002A466C" w:rsidRDefault="002A716F" w:rsidP="009A3BC5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 xml:space="preserve">dostawa i montaż </w:t>
      </w:r>
      <w:r w:rsidR="00F80FB3" w:rsidRPr="002A466C">
        <w:rPr>
          <w:rFonts w:ascii="Tahoma" w:hAnsi="Tahoma" w:cs="Tahoma"/>
        </w:rPr>
        <w:t>drzwi</w:t>
      </w:r>
      <w:r w:rsidRPr="002A466C">
        <w:rPr>
          <w:rFonts w:ascii="Tahoma" w:hAnsi="Tahoma" w:cs="Tahoma"/>
        </w:rPr>
        <w:t xml:space="preserve"> dźwiękoszczeln</w:t>
      </w:r>
      <w:r w:rsidR="00F80FB3" w:rsidRPr="002A466C">
        <w:rPr>
          <w:rFonts w:ascii="Tahoma" w:hAnsi="Tahoma" w:cs="Tahoma"/>
        </w:rPr>
        <w:t>ych</w:t>
      </w:r>
      <w:r w:rsidRPr="002A466C">
        <w:rPr>
          <w:rFonts w:ascii="Tahoma" w:hAnsi="Tahoma" w:cs="Tahoma"/>
        </w:rPr>
        <w:t xml:space="preserve"> </w:t>
      </w:r>
      <w:r w:rsidR="004563FF" w:rsidRPr="002A466C">
        <w:rPr>
          <w:rFonts w:ascii="Tahoma" w:hAnsi="Tahoma" w:cs="Tahoma"/>
        </w:rPr>
        <w:t>w pomieszczeniu nr 15</w:t>
      </w:r>
    </w:p>
    <w:p w14:paraId="187BF89A" w14:textId="7544E425" w:rsidR="004563FF" w:rsidRPr="002A466C" w:rsidRDefault="004563FF" w:rsidP="009A3BC5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>modernizacja instalacji SSP i telefonicznej</w:t>
      </w:r>
    </w:p>
    <w:p w14:paraId="3A00D085" w14:textId="4D625B32" w:rsidR="004563FF" w:rsidRPr="002A466C" w:rsidRDefault="004563FF" w:rsidP="009A3BC5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>montaż lady recepcyjnej w pomieszczeniu nr 19</w:t>
      </w:r>
    </w:p>
    <w:p w14:paraId="5E533C42" w14:textId="77777777" w:rsidR="000F7C6C" w:rsidRPr="002A466C" w:rsidRDefault="000F7C6C" w:rsidP="000F7C6C">
      <w:pPr>
        <w:pStyle w:val="Akapitzlist"/>
        <w:spacing w:after="0" w:line="240" w:lineRule="auto"/>
        <w:ind w:left="360"/>
        <w:jc w:val="both"/>
        <w:rPr>
          <w:rFonts w:ascii="Tahoma" w:hAnsi="Tahoma" w:cs="Tahoma"/>
        </w:rPr>
      </w:pPr>
    </w:p>
    <w:p w14:paraId="313B120C" w14:textId="43A64FE1" w:rsidR="007B6676" w:rsidRPr="002A466C" w:rsidRDefault="007B6676" w:rsidP="000F7C6C">
      <w:pPr>
        <w:pStyle w:val="Akapitzlist"/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2A466C">
        <w:rPr>
          <w:rFonts w:ascii="Tahoma" w:hAnsi="Tahoma" w:cs="Tahoma"/>
          <w:b/>
        </w:rPr>
        <w:t>Prace</w:t>
      </w:r>
      <w:r w:rsidR="00944724" w:rsidRPr="002A466C">
        <w:rPr>
          <w:rFonts w:ascii="Tahoma" w:hAnsi="Tahoma" w:cs="Tahoma"/>
          <w:b/>
        </w:rPr>
        <w:t xml:space="preserve"> </w:t>
      </w:r>
      <w:r w:rsidRPr="002A466C">
        <w:rPr>
          <w:rFonts w:ascii="Tahoma" w:hAnsi="Tahoma" w:cs="Tahoma"/>
          <w:b/>
        </w:rPr>
        <w:t>rozbiórkowe</w:t>
      </w:r>
    </w:p>
    <w:p w14:paraId="42302FE6" w14:textId="77777777" w:rsidR="007B6676" w:rsidRPr="002A466C" w:rsidRDefault="007B6676" w:rsidP="00D52F6F">
      <w:pPr>
        <w:pStyle w:val="Teksttreci20"/>
        <w:shd w:val="clear" w:color="auto" w:fill="auto"/>
        <w:tabs>
          <w:tab w:val="left" w:pos="463"/>
        </w:tabs>
        <w:spacing w:before="0" w:line="276" w:lineRule="auto"/>
        <w:ind w:firstLine="0"/>
        <w:rPr>
          <w:rFonts w:ascii="Tahoma" w:eastAsia="Courier New" w:hAnsi="Tahoma" w:cs="Tahoma"/>
          <w:i w:val="0"/>
        </w:rPr>
      </w:pPr>
    </w:p>
    <w:p w14:paraId="4DAA66B7" w14:textId="5866C316" w:rsidR="00F07954" w:rsidRPr="002A466C" w:rsidRDefault="007B6676" w:rsidP="001220FB">
      <w:pPr>
        <w:pStyle w:val="Teksttreci20"/>
        <w:shd w:val="clear" w:color="auto" w:fill="auto"/>
        <w:spacing w:before="0" w:line="276" w:lineRule="auto"/>
        <w:ind w:firstLine="708"/>
        <w:rPr>
          <w:rFonts w:ascii="Tahoma" w:hAnsi="Tahoma" w:cs="Tahoma"/>
          <w:i w:val="0"/>
        </w:rPr>
      </w:pPr>
      <w:r w:rsidRPr="002A466C">
        <w:rPr>
          <w:rFonts w:ascii="Tahoma" w:hAnsi="Tahoma" w:cs="Tahoma"/>
          <w:i w:val="0"/>
        </w:rPr>
        <w:t>W</w:t>
      </w:r>
      <w:r w:rsidR="00944724" w:rsidRPr="002A466C">
        <w:rPr>
          <w:rFonts w:ascii="Tahoma" w:hAnsi="Tahoma" w:cs="Tahoma"/>
          <w:i w:val="0"/>
        </w:rPr>
        <w:t xml:space="preserve"> </w:t>
      </w:r>
      <w:r w:rsidRPr="002A466C">
        <w:rPr>
          <w:rFonts w:ascii="Tahoma" w:hAnsi="Tahoma" w:cs="Tahoma"/>
          <w:i w:val="0"/>
        </w:rPr>
        <w:t>ramach</w:t>
      </w:r>
      <w:r w:rsidR="00944724" w:rsidRPr="002A466C">
        <w:rPr>
          <w:rFonts w:ascii="Tahoma" w:hAnsi="Tahoma" w:cs="Tahoma"/>
          <w:i w:val="0"/>
        </w:rPr>
        <w:t xml:space="preserve"> </w:t>
      </w:r>
      <w:r w:rsidRPr="002A466C">
        <w:rPr>
          <w:rFonts w:ascii="Tahoma" w:hAnsi="Tahoma" w:cs="Tahoma"/>
          <w:i w:val="0"/>
        </w:rPr>
        <w:t>robót</w:t>
      </w:r>
      <w:r w:rsidR="00944724" w:rsidRPr="002A466C">
        <w:rPr>
          <w:rFonts w:ascii="Tahoma" w:hAnsi="Tahoma" w:cs="Tahoma"/>
          <w:i w:val="0"/>
        </w:rPr>
        <w:t xml:space="preserve"> </w:t>
      </w:r>
      <w:r w:rsidRPr="002A466C">
        <w:rPr>
          <w:rFonts w:ascii="Tahoma" w:hAnsi="Tahoma" w:cs="Tahoma"/>
          <w:i w:val="0"/>
        </w:rPr>
        <w:t>przygotowawczych</w:t>
      </w:r>
      <w:r w:rsidR="00944724" w:rsidRPr="002A466C">
        <w:rPr>
          <w:rFonts w:ascii="Tahoma" w:hAnsi="Tahoma" w:cs="Tahoma"/>
          <w:i w:val="0"/>
        </w:rPr>
        <w:t xml:space="preserve"> </w:t>
      </w:r>
      <w:r w:rsidRPr="002A466C">
        <w:rPr>
          <w:rFonts w:ascii="Tahoma" w:hAnsi="Tahoma" w:cs="Tahoma"/>
          <w:i w:val="0"/>
        </w:rPr>
        <w:t>przewiduje</w:t>
      </w:r>
      <w:r w:rsidR="00944724" w:rsidRPr="002A466C">
        <w:rPr>
          <w:rFonts w:ascii="Tahoma" w:hAnsi="Tahoma" w:cs="Tahoma"/>
          <w:i w:val="0"/>
        </w:rPr>
        <w:t xml:space="preserve"> </w:t>
      </w:r>
      <w:r w:rsidRPr="002A466C">
        <w:rPr>
          <w:rFonts w:ascii="Tahoma" w:hAnsi="Tahoma" w:cs="Tahoma"/>
          <w:i w:val="0"/>
        </w:rPr>
        <w:t>się</w:t>
      </w:r>
      <w:r w:rsidR="00944724" w:rsidRPr="002A466C">
        <w:rPr>
          <w:rFonts w:ascii="Tahoma" w:hAnsi="Tahoma" w:cs="Tahoma"/>
          <w:i w:val="0"/>
        </w:rPr>
        <w:t xml:space="preserve"> </w:t>
      </w:r>
      <w:r w:rsidR="001220FB" w:rsidRPr="002A466C">
        <w:rPr>
          <w:rFonts w:ascii="Tahoma" w:hAnsi="Tahoma" w:cs="Tahoma"/>
          <w:i w:val="0"/>
        </w:rPr>
        <w:t xml:space="preserve">demontaż drzwi, </w:t>
      </w:r>
      <w:r w:rsidR="00E91E84" w:rsidRPr="002A466C">
        <w:rPr>
          <w:rFonts w:ascii="Tahoma" w:hAnsi="Tahoma" w:cs="Tahoma"/>
          <w:i w:val="0"/>
        </w:rPr>
        <w:t>rozebranie posadzki z wykładziny</w:t>
      </w:r>
      <w:r w:rsidR="001220FB" w:rsidRPr="002A466C">
        <w:rPr>
          <w:rFonts w:ascii="Tahoma" w:hAnsi="Tahoma" w:cs="Tahoma"/>
          <w:i w:val="0"/>
        </w:rPr>
        <w:t xml:space="preserve">, </w:t>
      </w:r>
      <w:r w:rsidR="00E91E84" w:rsidRPr="002A466C">
        <w:rPr>
          <w:rFonts w:ascii="Tahoma" w:hAnsi="Tahoma" w:cs="Tahoma"/>
          <w:i w:val="0"/>
        </w:rPr>
        <w:t xml:space="preserve">rozebranie mozaiki ściennej na korytarzu, demontaż </w:t>
      </w:r>
      <w:r w:rsidR="00B635A2" w:rsidRPr="002A466C">
        <w:rPr>
          <w:rFonts w:ascii="Tahoma" w:hAnsi="Tahoma" w:cs="Tahoma"/>
          <w:i w:val="0"/>
        </w:rPr>
        <w:t xml:space="preserve">opraw oświetleniowych, gniazd i wyłączników elektrycznych, </w:t>
      </w:r>
      <w:r w:rsidR="001220FB" w:rsidRPr="002A466C">
        <w:rPr>
          <w:rFonts w:ascii="Tahoma" w:hAnsi="Tahoma" w:cs="Tahoma"/>
          <w:i w:val="0"/>
        </w:rPr>
        <w:t>szyldów, tabliczek itp.</w:t>
      </w:r>
    </w:p>
    <w:p w14:paraId="1D33645B" w14:textId="77777777" w:rsidR="007B6676" w:rsidRPr="002A466C" w:rsidRDefault="007B6676" w:rsidP="00D52F6F">
      <w:pPr>
        <w:pStyle w:val="Teksttreci20"/>
        <w:shd w:val="clear" w:color="auto" w:fill="auto"/>
        <w:spacing w:before="0" w:line="276" w:lineRule="auto"/>
        <w:ind w:firstLine="0"/>
        <w:rPr>
          <w:rFonts w:ascii="Tahoma" w:eastAsia="Courier New" w:hAnsi="Tahoma" w:cs="Tahoma"/>
          <w:i w:val="0"/>
        </w:rPr>
      </w:pPr>
    </w:p>
    <w:p w14:paraId="579DC3C9" w14:textId="77777777" w:rsidR="00B070EE" w:rsidRPr="002A466C" w:rsidRDefault="005733F2" w:rsidP="00B070EE">
      <w:pPr>
        <w:tabs>
          <w:tab w:val="num" w:pos="720"/>
        </w:tabs>
        <w:suppressAutoHyphens/>
        <w:overflowPunct w:val="0"/>
        <w:autoSpaceDE w:val="0"/>
        <w:spacing w:after="0" w:line="240" w:lineRule="auto"/>
        <w:ind w:right="-47"/>
        <w:jc w:val="both"/>
        <w:textAlignment w:val="baseline"/>
        <w:rPr>
          <w:rFonts w:ascii="Tahoma" w:eastAsia="Arial" w:hAnsi="Tahoma" w:cs="Tahoma"/>
          <w:iCs/>
        </w:rPr>
      </w:pPr>
      <w:r w:rsidRPr="002A466C">
        <w:rPr>
          <w:rFonts w:ascii="Tahoma" w:eastAsia="Arial" w:hAnsi="Tahoma" w:cs="Tahoma"/>
          <w:iCs/>
        </w:rPr>
        <w:tab/>
      </w:r>
      <w:r w:rsidR="00E57C53" w:rsidRPr="002A466C">
        <w:rPr>
          <w:rFonts w:ascii="Tahoma" w:eastAsia="Arial" w:hAnsi="Tahoma" w:cs="Tahoma"/>
          <w:iCs/>
        </w:rPr>
        <w:t>Wszystkie materiały z rozbiórki należy utylizować</w:t>
      </w:r>
      <w:r w:rsidR="00944724" w:rsidRPr="002A466C">
        <w:rPr>
          <w:rFonts w:ascii="Tahoma" w:eastAsia="Arial" w:hAnsi="Tahoma" w:cs="Tahoma"/>
          <w:iCs/>
        </w:rPr>
        <w:t xml:space="preserve"> </w:t>
      </w:r>
      <w:r w:rsidR="007B6676" w:rsidRPr="002A466C">
        <w:rPr>
          <w:rFonts w:ascii="Tahoma" w:eastAsia="Arial" w:hAnsi="Tahoma" w:cs="Tahoma"/>
          <w:iCs/>
        </w:rPr>
        <w:t>zgodnie</w:t>
      </w:r>
      <w:r w:rsidR="00944724" w:rsidRPr="002A466C">
        <w:rPr>
          <w:rFonts w:ascii="Tahoma" w:eastAsia="Arial" w:hAnsi="Tahoma" w:cs="Tahoma"/>
          <w:iCs/>
        </w:rPr>
        <w:t xml:space="preserve"> </w:t>
      </w:r>
      <w:r w:rsidR="007B6676" w:rsidRPr="002A466C">
        <w:rPr>
          <w:rFonts w:ascii="Tahoma" w:eastAsia="Arial" w:hAnsi="Tahoma" w:cs="Tahoma"/>
          <w:iCs/>
        </w:rPr>
        <w:t>z</w:t>
      </w:r>
      <w:r w:rsidR="00944724" w:rsidRPr="002A466C">
        <w:rPr>
          <w:rFonts w:ascii="Tahoma" w:eastAsia="Arial" w:hAnsi="Tahoma" w:cs="Tahoma"/>
          <w:iCs/>
        </w:rPr>
        <w:t xml:space="preserve"> </w:t>
      </w:r>
      <w:r w:rsidR="007B6676" w:rsidRPr="002A466C">
        <w:rPr>
          <w:rFonts w:ascii="Tahoma" w:eastAsia="Arial" w:hAnsi="Tahoma" w:cs="Tahoma"/>
          <w:iCs/>
        </w:rPr>
        <w:t>przepisami</w:t>
      </w:r>
      <w:r w:rsidR="00944724" w:rsidRPr="002A466C">
        <w:rPr>
          <w:rFonts w:ascii="Tahoma" w:eastAsia="Arial" w:hAnsi="Tahoma" w:cs="Tahoma"/>
          <w:iCs/>
        </w:rPr>
        <w:t xml:space="preserve"> </w:t>
      </w:r>
      <w:r w:rsidR="00B070EE" w:rsidRPr="002A466C">
        <w:rPr>
          <w:rFonts w:ascii="Tahoma" w:eastAsia="Arial" w:hAnsi="Tahoma" w:cs="Tahoma"/>
          <w:iCs/>
        </w:rPr>
        <w:t>wynikających z następujących ustaw:</w:t>
      </w:r>
    </w:p>
    <w:p w14:paraId="5A6CCFDB" w14:textId="77777777" w:rsidR="00B070EE" w:rsidRPr="002A466C" w:rsidRDefault="00B070EE" w:rsidP="00B070EE">
      <w:pPr>
        <w:numPr>
          <w:ilvl w:val="0"/>
          <w:numId w:val="23"/>
        </w:numPr>
        <w:suppressAutoHyphens/>
        <w:spacing w:after="0" w:line="240" w:lineRule="auto"/>
        <w:ind w:right="-47"/>
        <w:jc w:val="both"/>
        <w:rPr>
          <w:rFonts w:ascii="Tahoma" w:eastAsia="Arial" w:hAnsi="Tahoma" w:cs="Tahoma"/>
          <w:iCs/>
        </w:rPr>
      </w:pPr>
      <w:r w:rsidRPr="002A466C">
        <w:rPr>
          <w:rFonts w:ascii="Tahoma" w:eastAsia="Arial" w:hAnsi="Tahoma" w:cs="Tahoma"/>
          <w:iCs/>
        </w:rPr>
        <w:t>ustawy z dnia 27.04.2001 r. Prawo ochrony środowiska;</w:t>
      </w:r>
    </w:p>
    <w:p w14:paraId="1B6EFC99" w14:textId="77777777" w:rsidR="00B070EE" w:rsidRPr="002A466C" w:rsidRDefault="00B070EE" w:rsidP="00B070EE">
      <w:pPr>
        <w:numPr>
          <w:ilvl w:val="0"/>
          <w:numId w:val="23"/>
        </w:numPr>
        <w:suppressAutoHyphens/>
        <w:spacing w:after="0" w:line="240" w:lineRule="auto"/>
        <w:ind w:right="-47"/>
        <w:jc w:val="both"/>
        <w:rPr>
          <w:rFonts w:ascii="Tahoma" w:eastAsia="Arial" w:hAnsi="Tahoma" w:cs="Tahoma"/>
          <w:iCs/>
        </w:rPr>
      </w:pPr>
      <w:r w:rsidRPr="002A466C">
        <w:rPr>
          <w:rFonts w:ascii="Tahoma" w:eastAsia="Arial" w:hAnsi="Tahoma" w:cs="Tahoma"/>
          <w:iCs/>
        </w:rPr>
        <w:t>ustawy z dnia 14.12.2013 r. o odpadach.</w:t>
      </w:r>
    </w:p>
    <w:p w14:paraId="0BDD2C9D" w14:textId="77777777" w:rsidR="00B070EE" w:rsidRPr="002A466C" w:rsidRDefault="00B070EE" w:rsidP="00B070EE">
      <w:pPr>
        <w:suppressAutoHyphens/>
        <w:spacing w:after="0" w:line="240" w:lineRule="auto"/>
        <w:ind w:left="1080" w:right="-47"/>
        <w:jc w:val="both"/>
        <w:rPr>
          <w:rFonts w:ascii="Tahoma" w:eastAsia="Arial" w:hAnsi="Tahoma" w:cs="Tahoma"/>
          <w:iCs/>
        </w:rPr>
      </w:pPr>
    </w:p>
    <w:p w14:paraId="3F052AE6" w14:textId="77777777" w:rsidR="00B15D4F" w:rsidRPr="002A466C" w:rsidRDefault="00B15D4F" w:rsidP="00B070EE">
      <w:pPr>
        <w:suppressAutoHyphens/>
        <w:spacing w:after="0" w:line="240" w:lineRule="auto"/>
        <w:ind w:left="1080" w:right="-47"/>
        <w:jc w:val="both"/>
        <w:rPr>
          <w:rFonts w:ascii="Tahoma" w:eastAsia="Arial" w:hAnsi="Tahoma" w:cs="Tahoma"/>
          <w:iCs/>
        </w:rPr>
      </w:pPr>
    </w:p>
    <w:p w14:paraId="444B854F" w14:textId="77777777" w:rsidR="007B6676" w:rsidRPr="002A466C" w:rsidRDefault="007B6676" w:rsidP="00D52F6F">
      <w:pPr>
        <w:pStyle w:val="Bezodstpw"/>
        <w:numPr>
          <w:ilvl w:val="1"/>
          <w:numId w:val="6"/>
        </w:numPr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t>Szczegółowy</w:t>
      </w:r>
      <w:r w:rsidR="00944724" w:rsidRPr="002A466C">
        <w:rPr>
          <w:rFonts w:ascii="Tahoma" w:hAnsi="Tahoma" w:cs="Tahoma"/>
          <w:b/>
          <w:sz w:val="22"/>
          <w:szCs w:val="22"/>
        </w:rPr>
        <w:t xml:space="preserve"> </w:t>
      </w:r>
      <w:r w:rsidRPr="002A466C">
        <w:rPr>
          <w:rFonts w:ascii="Tahoma" w:hAnsi="Tahoma" w:cs="Tahoma"/>
          <w:b/>
          <w:sz w:val="22"/>
          <w:szCs w:val="22"/>
        </w:rPr>
        <w:t>opis</w:t>
      </w:r>
      <w:r w:rsidR="00944724" w:rsidRPr="002A466C">
        <w:rPr>
          <w:rFonts w:ascii="Tahoma" w:hAnsi="Tahoma" w:cs="Tahoma"/>
          <w:b/>
          <w:sz w:val="22"/>
          <w:szCs w:val="22"/>
        </w:rPr>
        <w:t xml:space="preserve"> </w:t>
      </w:r>
      <w:r w:rsidRPr="002A466C">
        <w:rPr>
          <w:rFonts w:ascii="Tahoma" w:hAnsi="Tahoma" w:cs="Tahoma"/>
          <w:b/>
          <w:sz w:val="22"/>
          <w:szCs w:val="22"/>
        </w:rPr>
        <w:t>prac</w:t>
      </w:r>
      <w:r w:rsidR="00944724" w:rsidRPr="002A466C">
        <w:rPr>
          <w:rFonts w:ascii="Tahoma" w:hAnsi="Tahoma" w:cs="Tahoma"/>
          <w:b/>
          <w:sz w:val="22"/>
          <w:szCs w:val="22"/>
        </w:rPr>
        <w:t xml:space="preserve"> </w:t>
      </w:r>
      <w:r w:rsidRPr="002A466C">
        <w:rPr>
          <w:rFonts w:ascii="Tahoma" w:hAnsi="Tahoma" w:cs="Tahoma"/>
          <w:b/>
          <w:sz w:val="22"/>
          <w:szCs w:val="22"/>
        </w:rPr>
        <w:t>remontowych</w:t>
      </w:r>
    </w:p>
    <w:p w14:paraId="2045F3AE" w14:textId="77777777" w:rsidR="007B6676" w:rsidRPr="002A466C" w:rsidRDefault="007B6676" w:rsidP="00D52F6F">
      <w:pPr>
        <w:pStyle w:val="Bezodstpw"/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</w:p>
    <w:p w14:paraId="36A214BB" w14:textId="77777777" w:rsidR="00AA2B67" w:rsidRPr="002A466C" w:rsidRDefault="00AA2B67" w:rsidP="00AA2B67">
      <w:pPr>
        <w:pStyle w:val="Teksttreci20"/>
        <w:shd w:val="clear" w:color="auto" w:fill="auto"/>
        <w:tabs>
          <w:tab w:val="left" w:pos="463"/>
        </w:tabs>
        <w:spacing w:before="0" w:line="276" w:lineRule="auto"/>
        <w:ind w:firstLine="0"/>
        <w:rPr>
          <w:rFonts w:ascii="Tahoma" w:eastAsia="Courier New" w:hAnsi="Tahoma" w:cs="Tahoma"/>
          <w:i w:val="0"/>
        </w:rPr>
      </w:pPr>
      <w:r w:rsidRPr="002A466C">
        <w:rPr>
          <w:rFonts w:ascii="Tahoma" w:eastAsia="Courier New" w:hAnsi="Tahoma" w:cs="Tahoma"/>
          <w:i w:val="0"/>
        </w:rPr>
        <w:tab/>
      </w:r>
      <w:r w:rsidR="005733F2" w:rsidRPr="002A466C">
        <w:rPr>
          <w:rFonts w:ascii="Tahoma" w:eastAsia="Courier New" w:hAnsi="Tahoma" w:cs="Tahoma"/>
          <w:i w:val="0"/>
        </w:rPr>
        <w:tab/>
      </w:r>
      <w:r w:rsidRPr="002A466C">
        <w:rPr>
          <w:rFonts w:ascii="Tahoma" w:eastAsia="Courier New" w:hAnsi="Tahoma" w:cs="Tahoma"/>
          <w:i w:val="0"/>
        </w:rPr>
        <w:t>Wszystkie materiały użyte do wykonania zadania muszą posiadać aktualne certyfikaty, deklaracje zgodności lub inne wymagane dokumenty dopuszczające dany materiał do stosowania w budownictwie, sporządzone w języku polskim.</w:t>
      </w:r>
    </w:p>
    <w:p w14:paraId="03021E75" w14:textId="77777777" w:rsidR="00AA2B67" w:rsidRPr="002A466C" w:rsidRDefault="00AA2B67" w:rsidP="00AA2B67">
      <w:pPr>
        <w:pStyle w:val="Bezodstpw"/>
        <w:spacing w:line="276" w:lineRule="auto"/>
        <w:jc w:val="both"/>
        <w:rPr>
          <w:rFonts w:ascii="Tahoma" w:eastAsia="Arial" w:hAnsi="Tahoma" w:cs="Tahoma"/>
          <w:iCs/>
          <w:sz w:val="22"/>
          <w:szCs w:val="22"/>
        </w:rPr>
      </w:pPr>
    </w:p>
    <w:p w14:paraId="03571DCA" w14:textId="77777777" w:rsidR="001F7FF5" w:rsidRPr="002A466C" w:rsidRDefault="00DB1B59" w:rsidP="00F26604">
      <w:pPr>
        <w:pStyle w:val="Bezodstpw"/>
        <w:spacing w:line="276" w:lineRule="auto"/>
        <w:ind w:firstLine="708"/>
        <w:jc w:val="both"/>
        <w:rPr>
          <w:rFonts w:ascii="Tahoma" w:eastAsia="Arial" w:hAnsi="Tahoma" w:cs="Tahoma"/>
          <w:iCs/>
          <w:sz w:val="22"/>
          <w:szCs w:val="22"/>
        </w:rPr>
      </w:pPr>
      <w:r w:rsidRPr="002A466C">
        <w:rPr>
          <w:rFonts w:ascii="Tahoma" w:eastAsia="Arial" w:hAnsi="Tahoma" w:cs="Tahoma"/>
          <w:iCs/>
          <w:sz w:val="22"/>
          <w:szCs w:val="22"/>
        </w:rPr>
        <w:t>Przed każdym przystąpieniem do prac</w:t>
      </w:r>
      <w:r w:rsidR="000D59D6" w:rsidRPr="002A466C">
        <w:rPr>
          <w:rFonts w:ascii="Tahoma" w:eastAsia="Arial" w:hAnsi="Tahoma" w:cs="Tahoma"/>
          <w:iCs/>
          <w:sz w:val="22"/>
          <w:szCs w:val="22"/>
        </w:rPr>
        <w:t>,</w:t>
      </w:r>
      <w:r w:rsidRPr="002A466C">
        <w:rPr>
          <w:rFonts w:ascii="Tahoma" w:eastAsia="Arial" w:hAnsi="Tahoma" w:cs="Tahoma"/>
          <w:iCs/>
          <w:sz w:val="22"/>
          <w:szCs w:val="22"/>
        </w:rPr>
        <w:t xml:space="preserve"> w wyniku których mogą powstać uszkodzenia bądź zabrudzenia</w:t>
      </w:r>
      <w:r w:rsidR="00F26604" w:rsidRPr="002A466C">
        <w:rPr>
          <w:rFonts w:ascii="Tahoma" w:eastAsia="Arial" w:hAnsi="Tahoma" w:cs="Tahoma"/>
          <w:iCs/>
          <w:sz w:val="22"/>
          <w:szCs w:val="22"/>
        </w:rPr>
        <w:t xml:space="preserve"> drzwi, okien lu</w:t>
      </w:r>
      <w:r w:rsidR="001220FB" w:rsidRPr="002A466C">
        <w:rPr>
          <w:rFonts w:ascii="Tahoma" w:eastAsia="Arial" w:hAnsi="Tahoma" w:cs="Tahoma"/>
          <w:iCs/>
          <w:sz w:val="22"/>
          <w:szCs w:val="22"/>
        </w:rPr>
        <w:t xml:space="preserve">b nieremontowanych części ścian </w:t>
      </w:r>
      <w:r w:rsidR="00F26604" w:rsidRPr="002A466C">
        <w:rPr>
          <w:rFonts w:ascii="Tahoma" w:eastAsia="Arial" w:hAnsi="Tahoma" w:cs="Tahoma"/>
          <w:iCs/>
          <w:sz w:val="22"/>
          <w:szCs w:val="22"/>
        </w:rPr>
        <w:t>i posadzek</w:t>
      </w:r>
      <w:r w:rsidR="009063EB" w:rsidRPr="002A466C">
        <w:rPr>
          <w:rFonts w:ascii="Tahoma" w:eastAsia="Arial" w:hAnsi="Tahoma" w:cs="Tahoma"/>
          <w:iCs/>
          <w:sz w:val="22"/>
          <w:szCs w:val="22"/>
        </w:rPr>
        <w:t>,</w:t>
      </w:r>
      <w:r w:rsidRPr="002A466C">
        <w:rPr>
          <w:rFonts w:ascii="Tahoma" w:eastAsia="Arial" w:hAnsi="Tahoma" w:cs="Tahoma"/>
          <w:iCs/>
          <w:sz w:val="22"/>
          <w:szCs w:val="22"/>
        </w:rPr>
        <w:t xml:space="preserve"> należy te elementy szczelnie zabezpieczyć. </w:t>
      </w:r>
    </w:p>
    <w:p w14:paraId="401E731A" w14:textId="77777777" w:rsidR="00B7176B" w:rsidRPr="002A466C" w:rsidRDefault="00B7176B" w:rsidP="00D52F6F">
      <w:pPr>
        <w:pStyle w:val="Bezodstpw"/>
        <w:spacing w:line="276" w:lineRule="auto"/>
        <w:jc w:val="both"/>
        <w:rPr>
          <w:rFonts w:ascii="Tahoma" w:eastAsia="Arial" w:hAnsi="Tahoma" w:cs="Tahoma"/>
          <w:iCs/>
          <w:sz w:val="22"/>
          <w:szCs w:val="22"/>
        </w:rPr>
      </w:pPr>
    </w:p>
    <w:p w14:paraId="6B327710" w14:textId="77777777" w:rsidR="009063EB" w:rsidRPr="002A466C" w:rsidRDefault="00BD7D39" w:rsidP="00D52F6F">
      <w:pPr>
        <w:pStyle w:val="Bezodstpw"/>
        <w:spacing w:line="276" w:lineRule="auto"/>
        <w:jc w:val="both"/>
        <w:rPr>
          <w:rFonts w:ascii="Tahoma" w:eastAsia="Arial" w:hAnsi="Tahoma" w:cs="Tahoma"/>
          <w:b/>
          <w:iCs/>
          <w:sz w:val="22"/>
          <w:szCs w:val="22"/>
        </w:rPr>
      </w:pPr>
      <w:r w:rsidRPr="002A466C">
        <w:rPr>
          <w:rFonts w:ascii="Tahoma" w:eastAsia="Arial" w:hAnsi="Tahoma" w:cs="Tahoma"/>
          <w:b/>
          <w:iCs/>
          <w:sz w:val="22"/>
          <w:szCs w:val="22"/>
        </w:rPr>
        <w:t xml:space="preserve">UWAGA: </w:t>
      </w:r>
      <w:r w:rsidR="009063EB" w:rsidRPr="002A466C">
        <w:rPr>
          <w:rFonts w:ascii="Tahoma" w:eastAsia="Arial" w:hAnsi="Tahoma" w:cs="Tahoma"/>
          <w:b/>
          <w:iCs/>
          <w:sz w:val="22"/>
          <w:szCs w:val="22"/>
        </w:rPr>
        <w:t>Roboty budowlane mogą być prowadzone od poniedziałku do piątku</w:t>
      </w:r>
      <w:r w:rsidRPr="002A466C">
        <w:rPr>
          <w:rFonts w:ascii="Tahoma" w:eastAsia="Arial" w:hAnsi="Tahoma" w:cs="Tahoma"/>
          <w:b/>
          <w:iCs/>
          <w:sz w:val="22"/>
          <w:szCs w:val="22"/>
        </w:rPr>
        <w:br/>
      </w:r>
      <w:r w:rsidR="009063EB" w:rsidRPr="002A466C">
        <w:rPr>
          <w:rFonts w:ascii="Tahoma" w:eastAsia="Arial" w:hAnsi="Tahoma" w:cs="Tahoma"/>
          <w:b/>
          <w:iCs/>
          <w:sz w:val="22"/>
          <w:szCs w:val="22"/>
        </w:rPr>
        <w:t>w godzinach</w:t>
      </w:r>
      <w:r w:rsidRPr="002A466C">
        <w:rPr>
          <w:rFonts w:ascii="Tahoma" w:eastAsia="Arial" w:hAnsi="Tahoma" w:cs="Tahoma"/>
          <w:b/>
          <w:iCs/>
          <w:sz w:val="22"/>
          <w:szCs w:val="22"/>
        </w:rPr>
        <w:t xml:space="preserve"> </w:t>
      </w:r>
      <w:r w:rsidR="009063EB" w:rsidRPr="002A466C">
        <w:rPr>
          <w:rFonts w:ascii="Tahoma" w:eastAsia="Arial" w:hAnsi="Tahoma" w:cs="Tahoma"/>
          <w:b/>
          <w:iCs/>
          <w:sz w:val="22"/>
          <w:szCs w:val="22"/>
        </w:rPr>
        <w:t xml:space="preserve">od </w:t>
      </w:r>
      <w:r w:rsidR="00F26604" w:rsidRPr="002A466C">
        <w:rPr>
          <w:rFonts w:ascii="Tahoma" w:eastAsia="Arial" w:hAnsi="Tahoma" w:cs="Tahoma"/>
          <w:b/>
          <w:iCs/>
          <w:sz w:val="22"/>
          <w:szCs w:val="22"/>
        </w:rPr>
        <w:t xml:space="preserve">7.00 </w:t>
      </w:r>
      <w:r w:rsidR="00CD296E" w:rsidRPr="002A466C">
        <w:rPr>
          <w:rFonts w:ascii="Tahoma" w:eastAsia="Arial" w:hAnsi="Tahoma" w:cs="Tahoma"/>
          <w:b/>
          <w:iCs/>
          <w:sz w:val="22"/>
          <w:szCs w:val="22"/>
        </w:rPr>
        <w:t>do</w:t>
      </w:r>
      <w:r w:rsidR="00F26604" w:rsidRPr="002A466C">
        <w:rPr>
          <w:rFonts w:ascii="Tahoma" w:eastAsia="Arial" w:hAnsi="Tahoma" w:cs="Tahoma"/>
          <w:b/>
          <w:iCs/>
          <w:sz w:val="22"/>
          <w:szCs w:val="22"/>
        </w:rPr>
        <w:t xml:space="preserve"> 2</w:t>
      </w:r>
      <w:r w:rsidR="00510168" w:rsidRPr="002A466C">
        <w:rPr>
          <w:rFonts w:ascii="Tahoma" w:eastAsia="Arial" w:hAnsi="Tahoma" w:cs="Tahoma"/>
          <w:b/>
          <w:iCs/>
          <w:sz w:val="22"/>
          <w:szCs w:val="22"/>
        </w:rPr>
        <w:t>0</w:t>
      </w:r>
      <w:r w:rsidR="00F26604" w:rsidRPr="002A466C">
        <w:rPr>
          <w:rFonts w:ascii="Tahoma" w:eastAsia="Arial" w:hAnsi="Tahoma" w:cs="Tahoma"/>
          <w:b/>
          <w:iCs/>
          <w:sz w:val="22"/>
          <w:szCs w:val="22"/>
        </w:rPr>
        <w:t>.00</w:t>
      </w:r>
      <w:r w:rsidR="00510168" w:rsidRPr="002A466C">
        <w:rPr>
          <w:rFonts w:ascii="Tahoma" w:eastAsia="Arial" w:hAnsi="Tahoma" w:cs="Tahoma"/>
          <w:b/>
          <w:iCs/>
          <w:sz w:val="22"/>
          <w:szCs w:val="22"/>
        </w:rPr>
        <w:t xml:space="preserve"> oraz w soboty od 7.00 </w:t>
      </w:r>
      <w:r w:rsidR="00CD296E" w:rsidRPr="002A466C">
        <w:rPr>
          <w:rFonts w:ascii="Tahoma" w:eastAsia="Arial" w:hAnsi="Tahoma" w:cs="Tahoma"/>
          <w:b/>
          <w:iCs/>
          <w:sz w:val="22"/>
          <w:szCs w:val="22"/>
        </w:rPr>
        <w:t>do</w:t>
      </w:r>
      <w:r w:rsidR="00510168" w:rsidRPr="002A466C">
        <w:rPr>
          <w:rFonts w:ascii="Tahoma" w:eastAsia="Arial" w:hAnsi="Tahoma" w:cs="Tahoma"/>
          <w:b/>
          <w:iCs/>
          <w:sz w:val="22"/>
          <w:szCs w:val="22"/>
        </w:rPr>
        <w:t xml:space="preserve"> 15.00.</w:t>
      </w:r>
    </w:p>
    <w:p w14:paraId="0A0E8E70" w14:textId="77777777" w:rsidR="009063EB" w:rsidRPr="002A466C" w:rsidRDefault="009063EB" w:rsidP="00D52F6F">
      <w:pPr>
        <w:pStyle w:val="Bezodstpw"/>
        <w:spacing w:line="276" w:lineRule="auto"/>
        <w:jc w:val="both"/>
        <w:rPr>
          <w:rFonts w:ascii="Tahoma" w:eastAsia="Arial" w:hAnsi="Tahoma" w:cs="Tahoma"/>
          <w:iCs/>
          <w:sz w:val="22"/>
          <w:szCs w:val="22"/>
        </w:rPr>
      </w:pPr>
    </w:p>
    <w:p w14:paraId="6B7B0845" w14:textId="77777777" w:rsidR="00AC6FBC" w:rsidRPr="002A466C" w:rsidRDefault="007B6676" w:rsidP="00D52F6F">
      <w:pPr>
        <w:pStyle w:val="Bezodstpw"/>
        <w:numPr>
          <w:ilvl w:val="2"/>
          <w:numId w:val="6"/>
        </w:numPr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t>Sufit</w:t>
      </w:r>
      <w:r w:rsidR="00944724" w:rsidRPr="002A466C">
        <w:rPr>
          <w:rFonts w:ascii="Tahoma" w:hAnsi="Tahoma" w:cs="Tahoma"/>
          <w:b/>
          <w:sz w:val="22"/>
          <w:szCs w:val="22"/>
        </w:rPr>
        <w:t xml:space="preserve"> </w:t>
      </w:r>
      <w:r w:rsidRPr="002A466C">
        <w:rPr>
          <w:rFonts w:ascii="Tahoma" w:hAnsi="Tahoma" w:cs="Tahoma"/>
          <w:b/>
          <w:sz w:val="22"/>
          <w:szCs w:val="22"/>
        </w:rPr>
        <w:t>podwieszany</w:t>
      </w:r>
    </w:p>
    <w:p w14:paraId="69F93800" w14:textId="77777777" w:rsidR="00AC6FBC" w:rsidRPr="002A466C" w:rsidRDefault="00AC6FBC" w:rsidP="00D52F6F">
      <w:pPr>
        <w:pStyle w:val="Bezodstpw"/>
        <w:spacing w:line="276" w:lineRule="auto"/>
        <w:ind w:left="1224"/>
        <w:jc w:val="both"/>
        <w:rPr>
          <w:rFonts w:ascii="Tahoma" w:hAnsi="Tahoma" w:cs="Tahoma"/>
          <w:b/>
          <w:sz w:val="22"/>
          <w:szCs w:val="22"/>
        </w:rPr>
      </w:pPr>
    </w:p>
    <w:p w14:paraId="18E6386F" w14:textId="313DA901" w:rsidR="00AC6FBC" w:rsidRPr="002A466C" w:rsidRDefault="001220FB" w:rsidP="00D52F6F">
      <w:pPr>
        <w:pStyle w:val="Bezodstpw"/>
        <w:spacing w:line="276" w:lineRule="auto"/>
        <w:ind w:firstLine="708"/>
        <w:jc w:val="both"/>
        <w:rPr>
          <w:rFonts w:ascii="Tahoma" w:hAnsi="Tahoma" w:cs="Tahoma"/>
          <w:sz w:val="22"/>
          <w:szCs w:val="22"/>
        </w:rPr>
      </w:pPr>
      <w:r w:rsidRPr="002A466C">
        <w:rPr>
          <w:rFonts w:ascii="Tahoma" w:hAnsi="Tahoma" w:cs="Tahoma"/>
          <w:sz w:val="22"/>
          <w:szCs w:val="22"/>
        </w:rPr>
        <w:t>Na korytarzu</w:t>
      </w:r>
      <w:r w:rsidR="00B96BE0" w:rsidRPr="002A466C">
        <w:rPr>
          <w:rFonts w:ascii="Tahoma" w:hAnsi="Tahoma" w:cs="Tahoma"/>
          <w:sz w:val="22"/>
          <w:szCs w:val="22"/>
        </w:rPr>
        <w:t xml:space="preserve"> oraz w pokojach</w:t>
      </w:r>
      <w:r w:rsidR="000B026D" w:rsidRPr="002A466C">
        <w:rPr>
          <w:rFonts w:ascii="Tahoma" w:hAnsi="Tahoma" w:cs="Tahoma"/>
          <w:sz w:val="22"/>
          <w:szCs w:val="22"/>
        </w:rPr>
        <w:t xml:space="preserve"> należy wykonać </w:t>
      </w:r>
      <w:r w:rsidR="00AC6FBC" w:rsidRPr="002A466C">
        <w:rPr>
          <w:rFonts w:ascii="Tahoma" w:hAnsi="Tahoma" w:cs="Tahoma"/>
          <w:sz w:val="22"/>
          <w:szCs w:val="22"/>
        </w:rPr>
        <w:t>sufit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podwieszany,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systemowy,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kasetonowy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br/>
      </w:r>
      <w:r w:rsidR="00AC6FBC" w:rsidRPr="002A466C">
        <w:rPr>
          <w:rFonts w:ascii="Tahoma" w:hAnsi="Tahoma" w:cs="Tahoma"/>
          <w:sz w:val="22"/>
          <w:szCs w:val="22"/>
        </w:rPr>
        <w:t>o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wymiarac</w:t>
      </w:r>
      <w:r w:rsidR="009413A9" w:rsidRPr="002A466C">
        <w:rPr>
          <w:rFonts w:ascii="Tahoma" w:hAnsi="Tahoma" w:cs="Tahoma"/>
          <w:sz w:val="22"/>
          <w:szCs w:val="22"/>
        </w:rPr>
        <w:t>h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9413A9" w:rsidRPr="002A466C">
        <w:rPr>
          <w:rFonts w:ascii="Tahoma" w:hAnsi="Tahoma" w:cs="Tahoma"/>
          <w:sz w:val="22"/>
          <w:szCs w:val="22"/>
        </w:rPr>
        <w:t>modułowych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9413A9" w:rsidRPr="002A466C">
        <w:rPr>
          <w:rFonts w:ascii="Tahoma" w:hAnsi="Tahoma" w:cs="Tahoma"/>
          <w:sz w:val="22"/>
          <w:szCs w:val="22"/>
        </w:rPr>
        <w:t>60x60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9413A9" w:rsidRPr="002A466C">
        <w:rPr>
          <w:rFonts w:ascii="Tahoma" w:hAnsi="Tahoma" w:cs="Tahoma"/>
          <w:sz w:val="22"/>
          <w:szCs w:val="22"/>
        </w:rPr>
        <w:t>cm,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9413A9" w:rsidRPr="002A466C">
        <w:rPr>
          <w:rFonts w:ascii="Tahoma" w:hAnsi="Tahoma" w:cs="Tahoma"/>
          <w:sz w:val="22"/>
          <w:szCs w:val="22"/>
        </w:rPr>
        <w:t>układany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na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ruszcie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metalowym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(konstrukcja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samodzielna)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poniżej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stropu</w:t>
      </w:r>
      <w:r w:rsidR="00AA1602" w:rsidRPr="002A466C">
        <w:rPr>
          <w:rFonts w:ascii="Tahoma" w:hAnsi="Tahoma" w:cs="Tahoma"/>
          <w:sz w:val="22"/>
          <w:szCs w:val="22"/>
        </w:rPr>
        <w:t>,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A1602" w:rsidRPr="002A466C">
        <w:rPr>
          <w:rFonts w:ascii="Tahoma" w:hAnsi="Tahoma" w:cs="Tahoma"/>
          <w:sz w:val="22"/>
          <w:szCs w:val="22"/>
        </w:rPr>
        <w:t>krawędź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A1602" w:rsidRPr="002A466C">
        <w:rPr>
          <w:rFonts w:ascii="Tahoma" w:hAnsi="Tahoma" w:cs="Tahoma"/>
          <w:sz w:val="22"/>
          <w:szCs w:val="22"/>
        </w:rPr>
        <w:t>typu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A1602" w:rsidRPr="002A466C">
        <w:rPr>
          <w:rFonts w:ascii="Tahoma" w:hAnsi="Tahoma" w:cs="Tahoma"/>
          <w:sz w:val="22"/>
          <w:szCs w:val="22"/>
        </w:rPr>
        <w:t>A</w:t>
      </w:r>
      <w:r w:rsidR="00AC6FBC" w:rsidRPr="002A466C">
        <w:rPr>
          <w:rFonts w:ascii="Tahoma" w:hAnsi="Tahoma" w:cs="Tahoma"/>
          <w:sz w:val="22"/>
          <w:szCs w:val="22"/>
        </w:rPr>
        <w:t>.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Wysokość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A1602" w:rsidRPr="002A466C">
        <w:rPr>
          <w:rFonts w:ascii="Tahoma" w:hAnsi="Tahoma" w:cs="Tahoma"/>
          <w:sz w:val="22"/>
          <w:szCs w:val="22"/>
        </w:rPr>
        <w:t>od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A1602" w:rsidRPr="002A466C">
        <w:rPr>
          <w:rFonts w:ascii="Tahoma" w:hAnsi="Tahoma" w:cs="Tahoma"/>
          <w:sz w:val="22"/>
          <w:szCs w:val="22"/>
        </w:rPr>
        <w:t>posadzki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do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sufitu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podwieszanego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0D59D6" w:rsidRPr="002A466C">
        <w:rPr>
          <w:rFonts w:ascii="Tahoma" w:hAnsi="Tahoma" w:cs="Tahoma"/>
          <w:sz w:val="22"/>
          <w:szCs w:val="22"/>
        </w:rPr>
        <w:t>–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0D59D6" w:rsidRPr="002A466C">
        <w:rPr>
          <w:rFonts w:ascii="Tahoma" w:hAnsi="Tahoma" w:cs="Tahoma"/>
          <w:sz w:val="22"/>
          <w:szCs w:val="22"/>
        </w:rPr>
        <w:t xml:space="preserve">około </w:t>
      </w:r>
      <w:r w:rsidR="00AF40FF" w:rsidRPr="002A466C">
        <w:rPr>
          <w:rFonts w:ascii="Tahoma" w:hAnsi="Tahoma" w:cs="Tahoma"/>
          <w:sz w:val="22"/>
          <w:szCs w:val="22"/>
        </w:rPr>
        <w:t>2,50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m.</w:t>
      </w:r>
    </w:p>
    <w:p w14:paraId="530FCB65" w14:textId="77777777" w:rsidR="00AA1602" w:rsidRPr="002A466C" w:rsidRDefault="00AA1602" w:rsidP="00D52F6F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1FFAD010" w14:textId="77777777" w:rsidR="00AC6FBC" w:rsidRPr="002A466C" w:rsidRDefault="00AC6FBC" w:rsidP="00D52F6F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2A466C">
        <w:rPr>
          <w:rFonts w:ascii="Tahoma" w:hAnsi="Tahoma" w:cs="Tahoma"/>
          <w:sz w:val="22"/>
          <w:szCs w:val="22"/>
        </w:rPr>
        <w:t>Sufit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podwieszany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A1602" w:rsidRPr="002A466C">
        <w:rPr>
          <w:rFonts w:ascii="Tahoma" w:hAnsi="Tahoma" w:cs="Tahoma"/>
          <w:sz w:val="22"/>
          <w:szCs w:val="22"/>
        </w:rPr>
        <w:t>powinien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A1602" w:rsidRPr="002A466C">
        <w:rPr>
          <w:rFonts w:ascii="Tahoma" w:hAnsi="Tahoma" w:cs="Tahoma"/>
          <w:sz w:val="22"/>
          <w:szCs w:val="22"/>
        </w:rPr>
        <w:t>być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wykonany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z:</w:t>
      </w:r>
    </w:p>
    <w:p w14:paraId="740CBEA4" w14:textId="77777777" w:rsidR="00344989" w:rsidRPr="002A466C" w:rsidRDefault="00AC6FBC" w:rsidP="00D52F6F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2A466C">
        <w:rPr>
          <w:rFonts w:ascii="Tahoma" w:hAnsi="Tahoma" w:cs="Tahoma"/>
          <w:sz w:val="22"/>
          <w:szCs w:val="22"/>
        </w:rPr>
        <w:t>-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płyt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gipsowo-kartonowych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A1602" w:rsidRPr="002A466C">
        <w:rPr>
          <w:rFonts w:ascii="Tahoma" w:hAnsi="Tahoma" w:cs="Tahoma"/>
          <w:sz w:val="22"/>
          <w:szCs w:val="22"/>
        </w:rPr>
        <w:t>lub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A1602" w:rsidRPr="002A466C">
        <w:rPr>
          <w:rFonts w:ascii="Tahoma" w:hAnsi="Tahoma" w:cs="Tahoma"/>
          <w:sz w:val="22"/>
          <w:szCs w:val="22"/>
        </w:rPr>
        <w:t>ze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A1602" w:rsidRPr="002A466C">
        <w:rPr>
          <w:rFonts w:ascii="Tahoma" w:hAnsi="Tahoma" w:cs="Tahoma"/>
          <w:sz w:val="22"/>
          <w:szCs w:val="22"/>
        </w:rPr>
        <w:t>skalnej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A1602" w:rsidRPr="002A466C">
        <w:rPr>
          <w:rFonts w:ascii="Tahoma" w:hAnsi="Tahoma" w:cs="Tahoma"/>
          <w:sz w:val="22"/>
          <w:szCs w:val="22"/>
        </w:rPr>
        <w:t>wełny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A1602" w:rsidRPr="002A466C">
        <w:rPr>
          <w:rFonts w:ascii="Tahoma" w:hAnsi="Tahoma" w:cs="Tahoma"/>
          <w:sz w:val="22"/>
          <w:szCs w:val="22"/>
        </w:rPr>
        <w:t>mineralnej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A1602" w:rsidRPr="002A466C">
        <w:rPr>
          <w:rFonts w:ascii="Tahoma" w:hAnsi="Tahoma" w:cs="Tahoma"/>
          <w:sz w:val="22"/>
          <w:szCs w:val="22"/>
        </w:rPr>
        <w:t>o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wymiarze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modularnym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600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x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600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mm,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oparcie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płyt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na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4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krawędziach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rusztu</w:t>
      </w:r>
      <w:r w:rsidR="000A7253" w:rsidRPr="002A466C">
        <w:rPr>
          <w:rFonts w:ascii="Tahoma" w:hAnsi="Tahoma" w:cs="Tahoma"/>
          <w:sz w:val="22"/>
          <w:szCs w:val="22"/>
        </w:rPr>
        <w:t>,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</w:p>
    <w:p w14:paraId="27FA88B3" w14:textId="77777777" w:rsidR="005733F2" w:rsidRPr="002A466C" w:rsidRDefault="00AC6FBC" w:rsidP="005733F2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2A466C">
        <w:rPr>
          <w:rFonts w:ascii="Tahoma" w:hAnsi="Tahoma" w:cs="Tahoma"/>
          <w:sz w:val="22"/>
          <w:szCs w:val="22"/>
        </w:rPr>
        <w:t>-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ruszt</w:t>
      </w:r>
      <w:r w:rsidR="00AA1602" w:rsidRPr="002A466C">
        <w:rPr>
          <w:rFonts w:ascii="Tahoma" w:hAnsi="Tahoma" w:cs="Tahoma"/>
          <w:sz w:val="22"/>
          <w:szCs w:val="22"/>
        </w:rPr>
        <w:t>u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z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profili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zimnogiętych,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wykonanych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z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blachy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stalowej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zabezpieczonej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antykorozyjnie,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w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skład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którego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wchodzą: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profile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główne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nośne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łączone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na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zatrzask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w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rozstawie</w:t>
      </w:r>
      <w:r w:rsidR="000A7253" w:rsidRPr="002A466C">
        <w:rPr>
          <w:rFonts w:ascii="Tahoma" w:hAnsi="Tahoma" w:cs="Tahoma"/>
          <w:sz w:val="22"/>
          <w:szCs w:val="22"/>
        </w:rPr>
        <w:t>,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co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1200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mm</w:t>
      </w:r>
      <w:r w:rsidR="00AA1602" w:rsidRPr="002A466C">
        <w:rPr>
          <w:rFonts w:ascii="Tahoma" w:hAnsi="Tahoma" w:cs="Tahoma"/>
          <w:sz w:val="22"/>
          <w:szCs w:val="22"/>
        </w:rPr>
        <w:t>,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A1602" w:rsidRPr="002A466C">
        <w:rPr>
          <w:rFonts w:ascii="Tahoma" w:hAnsi="Tahoma" w:cs="Tahoma"/>
          <w:sz w:val="22"/>
          <w:szCs w:val="22"/>
        </w:rPr>
        <w:t>profile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A1602" w:rsidRPr="002A466C">
        <w:rPr>
          <w:rFonts w:ascii="Tahoma" w:hAnsi="Tahoma" w:cs="Tahoma"/>
          <w:sz w:val="22"/>
          <w:szCs w:val="22"/>
        </w:rPr>
        <w:t>poprzeczne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A1602" w:rsidRPr="002A466C">
        <w:rPr>
          <w:rFonts w:ascii="Tahoma" w:hAnsi="Tahoma" w:cs="Tahoma"/>
          <w:sz w:val="22"/>
          <w:szCs w:val="22"/>
        </w:rPr>
        <w:t>długie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o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długości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1200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mm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i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rozstawie</w:t>
      </w:r>
      <w:r w:rsidR="000A7253" w:rsidRPr="002A466C">
        <w:rPr>
          <w:rFonts w:ascii="Tahoma" w:hAnsi="Tahoma" w:cs="Tahoma"/>
          <w:sz w:val="22"/>
          <w:szCs w:val="22"/>
        </w:rPr>
        <w:t>,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co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600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mm,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profile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poprzeczne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krótkie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o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długości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600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mm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i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rozstawie</w:t>
      </w:r>
      <w:r w:rsidR="000A7253" w:rsidRPr="002A466C">
        <w:rPr>
          <w:rFonts w:ascii="Tahoma" w:hAnsi="Tahoma" w:cs="Tahoma"/>
          <w:sz w:val="22"/>
          <w:szCs w:val="22"/>
        </w:rPr>
        <w:t>,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co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600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mm,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profile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przyścienne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kątowe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lub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schodkowe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lastRenderedPageBreak/>
        <w:t>mocowane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do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ścian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stalowymi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kołkami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rozprężnymi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w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rozstawie</w:t>
      </w:r>
      <w:r w:rsidR="000A7253" w:rsidRPr="002A466C">
        <w:rPr>
          <w:rFonts w:ascii="Tahoma" w:hAnsi="Tahoma" w:cs="Tahoma"/>
          <w:sz w:val="22"/>
          <w:szCs w:val="22"/>
        </w:rPr>
        <w:t>,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co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500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mm.</w:t>
      </w:r>
    </w:p>
    <w:p w14:paraId="515AFCE3" w14:textId="77777777" w:rsidR="005733F2" w:rsidRPr="002A466C" w:rsidRDefault="005733F2" w:rsidP="005733F2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2AA483B5" w14:textId="77777777" w:rsidR="00B26C54" w:rsidRPr="002A466C" w:rsidRDefault="005733F2" w:rsidP="005733F2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2A466C">
        <w:rPr>
          <w:rFonts w:ascii="Tahoma" w:hAnsi="Tahoma" w:cs="Tahoma"/>
          <w:sz w:val="22"/>
          <w:szCs w:val="22"/>
        </w:rPr>
        <w:tab/>
      </w:r>
      <w:r w:rsidR="00AC6FBC" w:rsidRPr="002A466C">
        <w:rPr>
          <w:rFonts w:ascii="Tahoma" w:hAnsi="Tahoma" w:cs="Tahoma"/>
          <w:sz w:val="22"/>
          <w:szCs w:val="22"/>
        </w:rPr>
        <w:t>Ruszt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sufitu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mocowany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jest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do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stropu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przy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pomocy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wieszaków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stalowych</w:t>
      </w:r>
      <w:r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z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oczkiem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br/>
      </w:r>
      <w:r w:rsidR="00AC6FBC" w:rsidRPr="002A466C">
        <w:rPr>
          <w:rFonts w:ascii="Tahoma" w:hAnsi="Tahoma" w:cs="Tahoma"/>
          <w:sz w:val="22"/>
          <w:szCs w:val="22"/>
        </w:rPr>
        <w:t>z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elementem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rozprężnym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lub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wieszaków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stalowych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z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oczkiem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i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hakiem</w:t>
      </w:r>
      <w:r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z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podwójną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stalową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sprężyną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wieszakową</w:t>
      </w:r>
      <w:r w:rsidR="000A7253" w:rsidRPr="002A466C">
        <w:rPr>
          <w:rFonts w:ascii="Tahoma" w:hAnsi="Tahoma" w:cs="Tahoma"/>
          <w:sz w:val="22"/>
          <w:szCs w:val="22"/>
        </w:rPr>
        <w:t>,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połączony</w:t>
      </w:r>
      <w:r w:rsidR="000A7253" w:rsidRPr="002A466C">
        <w:rPr>
          <w:rFonts w:ascii="Tahoma" w:hAnsi="Tahoma" w:cs="Tahoma"/>
          <w:sz w:val="22"/>
          <w:szCs w:val="22"/>
        </w:rPr>
        <w:t>ch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z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nośnymi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profilami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głównymi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rusztu.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</w:p>
    <w:p w14:paraId="045D782C" w14:textId="77777777" w:rsidR="00AA1602" w:rsidRPr="002A466C" w:rsidRDefault="00B26C54" w:rsidP="00D52F6F">
      <w:pPr>
        <w:pStyle w:val="Bezodstpw"/>
        <w:spacing w:line="276" w:lineRule="auto"/>
        <w:ind w:firstLine="708"/>
        <w:jc w:val="both"/>
        <w:rPr>
          <w:rFonts w:ascii="Tahoma" w:hAnsi="Tahoma" w:cs="Tahoma"/>
          <w:sz w:val="22"/>
          <w:szCs w:val="22"/>
        </w:rPr>
      </w:pPr>
      <w:r w:rsidRPr="002A466C">
        <w:rPr>
          <w:rFonts w:ascii="Tahoma" w:hAnsi="Tahoma" w:cs="Tahoma"/>
          <w:sz w:val="22"/>
          <w:szCs w:val="22"/>
        </w:rPr>
        <w:t xml:space="preserve">Przed przystąpieniem do montażu rusztu sufitu </w:t>
      </w:r>
      <w:r w:rsidR="00763F8A" w:rsidRPr="002A466C">
        <w:rPr>
          <w:rFonts w:ascii="Tahoma" w:hAnsi="Tahoma" w:cs="Tahoma"/>
          <w:sz w:val="22"/>
          <w:szCs w:val="22"/>
        </w:rPr>
        <w:t xml:space="preserve">należy wykonać </w:t>
      </w:r>
      <w:r w:rsidR="00DE3EC3" w:rsidRPr="002A466C">
        <w:rPr>
          <w:rFonts w:ascii="Tahoma" w:hAnsi="Tahoma" w:cs="Tahoma"/>
          <w:sz w:val="22"/>
          <w:szCs w:val="22"/>
        </w:rPr>
        <w:t>otwory kontrolne celem sprawdzenia tras kablowych w ścianach oraz stropach.</w:t>
      </w:r>
    </w:p>
    <w:p w14:paraId="10D7D30E" w14:textId="77777777" w:rsidR="00AA1602" w:rsidRPr="002A466C" w:rsidRDefault="00AA1602" w:rsidP="00D52F6F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42C873DD" w14:textId="77777777" w:rsidR="00AC6FBC" w:rsidRPr="002A466C" w:rsidRDefault="00AC6FBC" w:rsidP="00D52F6F">
      <w:pPr>
        <w:pStyle w:val="Bezodstpw"/>
        <w:spacing w:line="276" w:lineRule="auto"/>
        <w:ind w:firstLine="708"/>
        <w:jc w:val="both"/>
        <w:rPr>
          <w:rFonts w:ascii="Tahoma" w:hAnsi="Tahoma" w:cs="Tahoma"/>
          <w:sz w:val="22"/>
          <w:szCs w:val="22"/>
        </w:rPr>
      </w:pPr>
      <w:r w:rsidRPr="002A466C">
        <w:rPr>
          <w:rFonts w:ascii="Tahoma" w:hAnsi="Tahoma" w:cs="Tahoma"/>
          <w:sz w:val="22"/>
          <w:szCs w:val="22"/>
        </w:rPr>
        <w:t>Wieszaki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mocowane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są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w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rozstawie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max.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1200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x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1200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mm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do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stropu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przy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pomocy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stalowych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kotew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rozprężnych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lub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Pr="002A466C">
        <w:rPr>
          <w:rFonts w:ascii="Tahoma" w:hAnsi="Tahoma" w:cs="Tahoma"/>
          <w:sz w:val="22"/>
          <w:szCs w:val="22"/>
        </w:rPr>
        <w:t>dybli.</w:t>
      </w:r>
    </w:p>
    <w:p w14:paraId="1F11AC78" w14:textId="77777777" w:rsidR="0069238B" w:rsidRPr="002A466C" w:rsidRDefault="0069238B" w:rsidP="00D52F6F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04124081" w14:textId="77777777" w:rsidR="00AC6FBC" w:rsidRPr="002A466C" w:rsidRDefault="005733F2" w:rsidP="00D52F6F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2A466C">
        <w:rPr>
          <w:rFonts w:ascii="Tahoma" w:hAnsi="Tahoma" w:cs="Tahoma"/>
          <w:sz w:val="22"/>
          <w:szCs w:val="22"/>
        </w:rPr>
        <w:tab/>
      </w:r>
      <w:r w:rsidR="00AC6FBC" w:rsidRPr="002A466C">
        <w:rPr>
          <w:rFonts w:ascii="Tahoma" w:hAnsi="Tahoma" w:cs="Tahoma"/>
          <w:sz w:val="22"/>
          <w:szCs w:val="22"/>
        </w:rPr>
        <w:t>Nośność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konstrukcji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wynosi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12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kg/m2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dla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wymagań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według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normy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PN-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EN</w:t>
      </w:r>
      <w:r w:rsidR="00944724" w:rsidRPr="002A466C">
        <w:rPr>
          <w:rFonts w:ascii="Tahoma" w:hAnsi="Tahoma" w:cs="Tahoma"/>
          <w:sz w:val="22"/>
          <w:szCs w:val="22"/>
        </w:rPr>
        <w:t xml:space="preserve"> </w:t>
      </w:r>
      <w:r w:rsidR="00AC6FBC" w:rsidRPr="002A466C">
        <w:rPr>
          <w:rFonts w:ascii="Tahoma" w:hAnsi="Tahoma" w:cs="Tahoma"/>
          <w:sz w:val="22"/>
          <w:szCs w:val="22"/>
        </w:rPr>
        <w:t>13964.</w:t>
      </w:r>
    </w:p>
    <w:p w14:paraId="4B413E39" w14:textId="77777777" w:rsidR="00344989" w:rsidRPr="002A466C" w:rsidRDefault="000B026D" w:rsidP="00D52F6F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2A466C">
        <w:rPr>
          <w:rFonts w:ascii="Tahoma" w:hAnsi="Tahoma" w:cs="Tahoma"/>
          <w:sz w:val="22"/>
          <w:szCs w:val="22"/>
        </w:rPr>
        <w:t xml:space="preserve"> </w:t>
      </w:r>
    </w:p>
    <w:p w14:paraId="20FCF4BD" w14:textId="77777777" w:rsidR="006C5343" w:rsidRPr="002A466C" w:rsidRDefault="006C5343" w:rsidP="00D52F6F">
      <w:pPr>
        <w:pStyle w:val="Bezodstpw"/>
        <w:numPr>
          <w:ilvl w:val="2"/>
          <w:numId w:val="6"/>
        </w:numPr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t>Roboty</w:t>
      </w:r>
      <w:r w:rsidR="00944724" w:rsidRPr="002A466C">
        <w:rPr>
          <w:rFonts w:ascii="Tahoma" w:hAnsi="Tahoma" w:cs="Tahoma"/>
          <w:b/>
          <w:sz w:val="22"/>
          <w:szCs w:val="22"/>
        </w:rPr>
        <w:t xml:space="preserve"> </w:t>
      </w:r>
      <w:r w:rsidR="000B026D" w:rsidRPr="002A466C">
        <w:rPr>
          <w:rFonts w:ascii="Tahoma" w:hAnsi="Tahoma" w:cs="Tahoma"/>
          <w:b/>
          <w:sz w:val="22"/>
          <w:szCs w:val="22"/>
        </w:rPr>
        <w:t xml:space="preserve">tynkarskie oraz </w:t>
      </w:r>
      <w:r w:rsidRPr="002A466C">
        <w:rPr>
          <w:rFonts w:ascii="Tahoma" w:hAnsi="Tahoma" w:cs="Tahoma"/>
          <w:b/>
          <w:sz w:val="22"/>
          <w:szCs w:val="22"/>
        </w:rPr>
        <w:t>malarskie</w:t>
      </w:r>
    </w:p>
    <w:p w14:paraId="2345BCF2" w14:textId="77777777" w:rsidR="00B83394" w:rsidRPr="002A466C" w:rsidRDefault="00B83394" w:rsidP="00F26604">
      <w:pPr>
        <w:pStyle w:val="Bezodstpw"/>
        <w:spacing w:line="276" w:lineRule="auto"/>
        <w:ind w:firstLine="708"/>
        <w:jc w:val="both"/>
        <w:rPr>
          <w:rFonts w:ascii="Tahoma" w:hAnsi="Tahoma" w:cs="Tahoma"/>
          <w:sz w:val="22"/>
          <w:szCs w:val="22"/>
        </w:rPr>
      </w:pPr>
    </w:p>
    <w:p w14:paraId="456E51ED" w14:textId="77777777" w:rsidR="00F26604" w:rsidRPr="002A466C" w:rsidRDefault="008F3D45" w:rsidP="00F26604">
      <w:pPr>
        <w:pStyle w:val="Bezodstpw"/>
        <w:spacing w:line="276" w:lineRule="auto"/>
        <w:ind w:firstLine="708"/>
        <w:jc w:val="both"/>
        <w:rPr>
          <w:rFonts w:ascii="Tahoma" w:hAnsi="Tahoma" w:cs="Tahoma"/>
          <w:sz w:val="22"/>
          <w:szCs w:val="22"/>
        </w:rPr>
      </w:pPr>
      <w:r w:rsidRPr="002A466C">
        <w:rPr>
          <w:rFonts w:ascii="Tahoma" w:hAnsi="Tahoma" w:cs="Tahoma"/>
          <w:sz w:val="22"/>
          <w:szCs w:val="22"/>
        </w:rPr>
        <w:t>Na wszystkich ścianach</w:t>
      </w:r>
      <w:r w:rsidR="00632D49" w:rsidRPr="002A466C">
        <w:rPr>
          <w:rFonts w:ascii="Tahoma" w:hAnsi="Tahoma" w:cs="Tahoma"/>
          <w:sz w:val="22"/>
          <w:szCs w:val="22"/>
        </w:rPr>
        <w:t xml:space="preserve"> i sufitach (z wyłączeniem pomieszczeń z sufitem podwieszanym) </w:t>
      </w:r>
      <w:r w:rsidRPr="002A466C">
        <w:rPr>
          <w:rFonts w:ascii="Tahoma" w:hAnsi="Tahoma" w:cs="Tahoma"/>
          <w:sz w:val="22"/>
          <w:szCs w:val="22"/>
        </w:rPr>
        <w:t>oraz szpaletach</w:t>
      </w:r>
      <w:r w:rsidR="00F26604" w:rsidRPr="002A466C">
        <w:rPr>
          <w:rFonts w:ascii="Tahoma" w:hAnsi="Tahoma" w:cs="Tahoma"/>
          <w:sz w:val="22"/>
          <w:szCs w:val="22"/>
        </w:rPr>
        <w:t xml:space="preserve"> okienn</w:t>
      </w:r>
      <w:r w:rsidRPr="002A466C">
        <w:rPr>
          <w:rFonts w:ascii="Tahoma" w:hAnsi="Tahoma" w:cs="Tahoma"/>
          <w:sz w:val="22"/>
          <w:szCs w:val="22"/>
        </w:rPr>
        <w:t>ych</w:t>
      </w:r>
      <w:r w:rsidR="00F26604" w:rsidRPr="002A466C">
        <w:rPr>
          <w:rFonts w:ascii="Tahoma" w:hAnsi="Tahoma" w:cs="Tahoma"/>
          <w:sz w:val="22"/>
          <w:szCs w:val="22"/>
        </w:rPr>
        <w:t xml:space="preserve"> i drzwiow</w:t>
      </w:r>
      <w:r w:rsidRPr="002A466C">
        <w:rPr>
          <w:rFonts w:ascii="Tahoma" w:hAnsi="Tahoma" w:cs="Tahoma"/>
          <w:sz w:val="22"/>
          <w:szCs w:val="22"/>
        </w:rPr>
        <w:t>ych</w:t>
      </w:r>
      <w:r w:rsidR="00F26604" w:rsidRPr="002A466C">
        <w:rPr>
          <w:rFonts w:ascii="Tahoma" w:hAnsi="Tahoma" w:cs="Tahoma"/>
          <w:sz w:val="22"/>
          <w:szCs w:val="22"/>
        </w:rPr>
        <w:t xml:space="preserve"> należy wykonać gładź gipsową oraz </w:t>
      </w:r>
      <w:r w:rsidR="00632D49" w:rsidRPr="002A466C">
        <w:rPr>
          <w:rFonts w:ascii="Tahoma" w:hAnsi="Tahoma" w:cs="Tahoma"/>
          <w:sz w:val="22"/>
          <w:szCs w:val="22"/>
        </w:rPr>
        <w:t>malowanie</w:t>
      </w:r>
      <w:r w:rsidR="00F26604" w:rsidRPr="002A466C">
        <w:rPr>
          <w:rFonts w:ascii="Tahoma" w:hAnsi="Tahoma" w:cs="Tahoma"/>
          <w:sz w:val="22"/>
          <w:szCs w:val="22"/>
        </w:rPr>
        <w:t xml:space="preserve"> farbą lateksową</w:t>
      </w:r>
      <w:r w:rsidRPr="002A466C">
        <w:rPr>
          <w:rFonts w:ascii="Tahoma" w:hAnsi="Tahoma" w:cs="Tahoma"/>
          <w:sz w:val="22"/>
          <w:szCs w:val="22"/>
        </w:rPr>
        <w:t xml:space="preserve"> </w:t>
      </w:r>
      <w:r w:rsidR="00F26604" w:rsidRPr="002A466C">
        <w:rPr>
          <w:rFonts w:ascii="Tahoma" w:hAnsi="Tahoma" w:cs="Tahoma"/>
          <w:sz w:val="22"/>
          <w:szCs w:val="22"/>
        </w:rPr>
        <w:t xml:space="preserve">o najwyższej klasie ścieralności 1 według najnowszej normy </w:t>
      </w:r>
      <w:r w:rsidR="005733F2" w:rsidRPr="002A466C">
        <w:rPr>
          <w:rFonts w:ascii="Tahoma" w:hAnsi="Tahoma" w:cs="Tahoma"/>
          <w:sz w:val="22"/>
          <w:szCs w:val="22"/>
        </w:rPr>
        <w:br/>
      </w:r>
      <w:r w:rsidR="00F26604" w:rsidRPr="002A466C">
        <w:rPr>
          <w:rFonts w:ascii="Tahoma" w:hAnsi="Tahoma" w:cs="Tahoma"/>
          <w:sz w:val="22"/>
          <w:szCs w:val="22"/>
        </w:rPr>
        <w:t>PN-EN 13300: 2002P. PN-EN ISO 11998</w:t>
      </w:r>
      <w:r w:rsidR="005733F2" w:rsidRPr="002A466C">
        <w:rPr>
          <w:rFonts w:ascii="Tahoma" w:hAnsi="Tahoma" w:cs="Tahoma"/>
          <w:sz w:val="22"/>
          <w:szCs w:val="22"/>
        </w:rPr>
        <w:t xml:space="preserve">: 2007P. W odcieniach szarości, beżu </w:t>
      </w:r>
      <w:r w:rsidR="00F26604" w:rsidRPr="002A466C">
        <w:rPr>
          <w:rFonts w:ascii="Tahoma" w:hAnsi="Tahoma" w:cs="Tahoma"/>
          <w:sz w:val="22"/>
          <w:szCs w:val="22"/>
        </w:rPr>
        <w:t>i bieli.</w:t>
      </w:r>
    </w:p>
    <w:p w14:paraId="3449CBE9" w14:textId="77777777" w:rsidR="006C5343" w:rsidRPr="002A466C" w:rsidRDefault="006C5343" w:rsidP="008F3D45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0E20892E" w14:textId="77777777" w:rsidR="008F3D45" w:rsidRPr="002A466C" w:rsidRDefault="008F3D45" w:rsidP="00D52F6F">
      <w:pPr>
        <w:pStyle w:val="Bezodstpw"/>
        <w:numPr>
          <w:ilvl w:val="2"/>
          <w:numId w:val="6"/>
        </w:numPr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t>Stolarka drzwiowa</w:t>
      </w:r>
    </w:p>
    <w:p w14:paraId="113B73E5" w14:textId="77777777" w:rsidR="008F3D45" w:rsidRPr="002A466C" w:rsidRDefault="008F3D45" w:rsidP="008F3D45">
      <w:pPr>
        <w:pStyle w:val="Bezodstpw"/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</w:p>
    <w:p w14:paraId="30D9C4ED" w14:textId="77777777" w:rsidR="008F3D45" w:rsidRPr="002A466C" w:rsidRDefault="005733F2" w:rsidP="005C23A4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2A466C">
        <w:rPr>
          <w:rFonts w:ascii="Tahoma" w:hAnsi="Tahoma" w:cs="Tahoma"/>
          <w:sz w:val="22"/>
          <w:szCs w:val="22"/>
        </w:rPr>
        <w:tab/>
      </w:r>
      <w:r w:rsidR="008F3D45" w:rsidRPr="002A466C">
        <w:rPr>
          <w:rFonts w:ascii="Tahoma" w:hAnsi="Tahoma" w:cs="Tahoma"/>
          <w:sz w:val="22"/>
          <w:szCs w:val="22"/>
        </w:rPr>
        <w:t xml:space="preserve">Projekt zakłada </w:t>
      </w:r>
      <w:r w:rsidR="00B83394" w:rsidRPr="002A466C">
        <w:rPr>
          <w:rFonts w:ascii="Tahoma" w:hAnsi="Tahoma" w:cs="Tahoma"/>
          <w:sz w:val="22"/>
          <w:szCs w:val="22"/>
        </w:rPr>
        <w:t>montaż</w:t>
      </w:r>
      <w:r w:rsidR="008F3D45" w:rsidRPr="002A466C">
        <w:rPr>
          <w:rFonts w:ascii="Tahoma" w:hAnsi="Tahoma" w:cs="Tahoma"/>
          <w:sz w:val="22"/>
          <w:szCs w:val="22"/>
        </w:rPr>
        <w:t xml:space="preserve"> drzwi</w:t>
      </w:r>
      <w:r w:rsidR="00F07954" w:rsidRPr="002A466C">
        <w:rPr>
          <w:rFonts w:ascii="Tahoma" w:hAnsi="Tahoma" w:cs="Tahoma"/>
          <w:sz w:val="22"/>
          <w:szCs w:val="22"/>
        </w:rPr>
        <w:t xml:space="preserve"> </w:t>
      </w:r>
      <w:r w:rsidR="008F3D45" w:rsidRPr="002A466C">
        <w:rPr>
          <w:rFonts w:ascii="Tahoma" w:hAnsi="Tahoma" w:cs="Tahoma"/>
          <w:sz w:val="22"/>
          <w:szCs w:val="22"/>
        </w:rPr>
        <w:t>z fabryczn</w:t>
      </w:r>
      <w:r w:rsidR="005C23A4" w:rsidRPr="002A466C">
        <w:rPr>
          <w:rFonts w:ascii="Tahoma" w:hAnsi="Tahoma" w:cs="Tahoma"/>
          <w:sz w:val="22"/>
          <w:szCs w:val="22"/>
        </w:rPr>
        <w:t>ą</w:t>
      </w:r>
      <w:r w:rsidR="008F3D45" w:rsidRPr="002A466C">
        <w:rPr>
          <w:rFonts w:ascii="Tahoma" w:hAnsi="Tahoma" w:cs="Tahoma"/>
          <w:sz w:val="22"/>
          <w:szCs w:val="22"/>
        </w:rPr>
        <w:t xml:space="preserve"> okleiną CPL HQ w kolorze orzech</w:t>
      </w:r>
      <w:r w:rsidR="005C23A4" w:rsidRPr="002A466C">
        <w:rPr>
          <w:rFonts w:ascii="Tahoma" w:hAnsi="Tahoma" w:cs="Tahoma"/>
          <w:sz w:val="22"/>
          <w:szCs w:val="22"/>
        </w:rPr>
        <w:t xml:space="preserve"> lub zbliżonym</w:t>
      </w:r>
      <w:r w:rsidR="008F3D45" w:rsidRPr="002A466C">
        <w:rPr>
          <w:rFonts w:ascii="Tahoma" w:hAnsi="Tahoma" w:cs="Tahoma"/>
          <w:sz w:val="22"/>
          <w:szCs w:val="22"/>
        </w:rPr>
        <w:t xml:space="preserve"> z futryną </w:t>
      </w:r>
      <w:r w:rsidR="005C23A4" w:rsidRPr="002A466C">
        <w:rPr>
          <w:rFonts w:ascii="Tahoma" w:hAnsi="Tahoma" w:cs="Tahoma"/>
          <w:sz w:val="22"/>
          <w:szCs w:val="22"/>
        </w:rPr>
        <w:t xml:space="preserve">stalową </w:t>
      </w:r>
      <w:r w:rsidR="008F3D45" w:rsidRPr="002A466C">
        <w:rPr>
          <w:rFonts w:ascii="Tahoma" w:hAnsi="Tahoma" w:cs="Tahoma"/>
          <w:sz w:val="22"/>
          <w:szCs w:val="22"/>
        </w:rPr>
        <w:t>systemową malowaną proszkowo</w:t>
      </w:r>
      <w:r w:rsidR="005C23A4" w:rsidRPr="002A466C">
        <w:rPr>
          <w:rFonts w:ascii="Tahoma" w:hAnsi="Tahoma" w:cs="Tahoma"/>
          <w:sz w:val="22"/>
          <w:szCs w:val="22"/>
        </w:rPr>
        <w:t xml:space="preserve"> </w:t>
      </w:r>
      <w:r w:rsidR="008F3D45" w:rsidRPr="002A466C">
        <w:rPr>
          <w:rFonts w:ascii="Tahoma" w:hAnsi="Tahoma" w:cs="Tahoma"/>
          <w:sz w:val="22"/>
          <w:szCs w:val="22"/>
        </w:rPr>
        <w:t>w kolorze szarym</w:t>
      </w:r>
      <w:r w:rsidR="005C23A4" w:rsidRPr="002A466C">
        <w:rPr>
          <w:rFonts w:ascii="Tahoma" w:hAnsi="Tahoma" w:cs="Tahoma"/>
          <w:sz w:val="22"/>
          <w:szCs w:val="22"/>
        </w:rPr>
        <w:t>, klamką wykonaną ze stali szczotkowanej wyoblonej w kierunki drzwi (bez ostrego zakończenia).</w:t>
      </w:r>
    </w:p>
    <w:p w14:paraId="2D647C6F" w14:textId="77777777" w:rsidR="005C23A4" w:rsidRPr="002A466C" w:rsidRDefault="005C23A4" w:rsidP="005C23A4">
      <w:pPr>
        <w:pStyle w:val="Bezodstpw"/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</w:p>
    <w:p w14:paraId="03067AFB" w14:textId="77777777" w:rsidR="005C23A4" w:rsidRPr="002A466C" w:rsidRDefault="005C23A4" w:rsidP="005C23A4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2A466C">
        <w:rPr>
          <w:rFonts w:ascii="Tahoma" w:hAnsi="Tahoma" w:cs="Tahoma"/>
          <w:sz w:val="22"/>
          <w:szCs w:val="22"/>
        </w:rPr>
        <w:t>Wszystkie drzwi maj</w:t>
      </w:r>
      <w:r w:rsidR="00EC13DD" w:rsidRPr="002A466C">
        <w:rPr>
          <w:rFonts w:ascii="Tahoma" w:hAnsi="Tahoma" w:cs="Tahoma"/>
          <w:sz w:val="22"/>
          <w:szCs w:val="22"/>
        </w:rPr>
        <w:t>ą</w:t>
      </w:r>
      <w:r w:rsidRPr="002A466C">
        <w:rPr>
          <w:rFonts w:ascii="Tahoma" w:hAnsi="Tahoma" w:cs="Tahoma"/>
          <w:sz w:val="22"/>
          <w:szCs w:val="22"/>
        </w:rPr>
        <w:t xml:space="preserve"> być wyposażone w zamek z wkładką na klucz. </w:t>
      </w:r>
    </w:p>
    <w:p w14:paraId="2AA89BB1" w14:textId="77777777" w:rsidR="008F3D45" w:rsidRPr="002A466C" w:rsidRDefault="008F3D45" w:rsidP="008F3D45">
      <w:pPr>
        <w:pStyle w:val="Bezodstpw"/>
        <w:spacing w:line="276" w:lineRule="auto"/>
        <w:ind w:left="1224"/>
        <w:jc w:val="both"/>
        <w:rPr>
          <w:rFonts w:ascii="Tahoma" w:hAnsi="Tahoma" w:cs="Tahoma"/>
          <w:b/>
          <w:sz w:val="22"/>
          <w:szCs w:val="22"/>
        </w:rPr>
      </w:pPr>
    </w:p>
    <w:p w14:paraId="2169AB19" w14:textId="77777777" w:rsidR="006C5343" w:rsidRPr="002A466C" w:rsidRDefault="006C5343" w:rsidP="00D52F6F">
      <w:pPr>
        <w:pStyle w:val="Bezodstpw"/>
        <w:numPr>
          <w:ilvl w:val="2"/>
          <w:numId w:val="6"/>
        </w:numPr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t>Instalacje</w:t>
      </w:r>
      <w:r w:rsidR="00944724" w:rsidRPr="002A466C">
        <w:rPr>
          <w:rFonts w:ascii="Tahoma" w:hAnsi="Tahoma" w:cs="Tahoma"/>
          <w:b/>
          <w:sz w:val="22"/>
          <w:szCs w:val="22"/>
        </w:rPr>
        <w:t xml:space="preserve"> </w:t>
      </w:r>
      <w:r w:rsidRPr="002A466C">
        <w:rPr>
          <w:rFonts w:ascii="Tahoma" w:hAnsi="Tahoma" w:cs="Tahoma"/>
          <w:b/>
          <w:sz w:val="22"/>
          <w:szCs w:val="22"/>
        </w:rPr>
        <w:t>elektryczne</w:t>
      </w:r>
      <w:r w:rsidR="00B83394" w:rsidRPr="002A466C">
        <w:rPr>
          <w:rFonts w:ascii="Tahoma" w:hAnsi="Tahoma" w:cs="Tahoma"/>
          <w:b/>
          <w:sz w:val="22"/>
          <w:szCs w:val="22"/>
        </w:rPr>
        <w:t>.</w:t>
      </w:r>
    </w:p>
    <w:p w14:paraId="6DD5A7BC" w14:textId="77777777" w:rsidR="00B420E6" w:rsidRPr="002A466C" w:rsidRDefault="00B420E6" w:rsidP="00D52F6F">
      <w:pPr>
        <w:pStyle w:val="Bezodstpw"/>
        <w:spacing w:line="276" w:lineRule="auto"/>
        <w:ind w:left="1224"/>
        <w:jc w:val="both"/>
        <w:rPr>
          <w:rFonts w:ascii="Tahoma" w:hAnsi="Tahoma" w:cs="Tahoma"/>
          <w:sz w:val="22"/>
          <w:szCs w:val="22"/>
        </w:rPr>
      </w:pPr>
    </w:p>
    <w:p w14:paraId="125BC164" w14:textId="61E18DE2" w:rsidR="009A3BC5" w:rsidRPr="002A466C" w:rsidRDefault="009A3BC5" w:rsidP="009A3BC5">
      <w:pPr>
        <w:pStyle w:val="Bezodstpw"/>
        <w:numPr>
          <w:ilvl w:val="3"/>
          <w:numId w:val="6"/>
        </w:numPr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t xml:space="preserve"> Zakres robót – Pokoje i łazienki</w:t>
      </w:r>
    </w:p>
    <w:p w14:paraId="4D854B4A" w14:textId="77777777" w:rsidR="009A3BC5" w:rsidRPr="002A466C" w:rsidRDefault="009A3BC5" w:rsidP="009A3BC5">
      <w:pPr>
        <w:pStyle w:val="Bezodstpw"/>
        <w:spacing w:line="276" w:lineRule="auto"/>
        <w:jc w:val="both"/>
        <w:rPr>
          <w:rFonts w:ascii="Tahoma" w:hAnsi="Tahoma" w:cs="Tahoma"/>
          <w:bCs/>
          <w:sz w:val="22"/>
          <w:szCs w:val="22"/>
        </w:rPr>
      </w:pPr>
    </w:p>
    <w:p w14:paraId="6516D6B1" w14:textId="3F4B1700" w:rsidR="009A3BC5" w:rsidRPr="002A466C" w:rsidRDefault="009A3BC5" w:rsidP="009A3BC5">
      <w:pPr>
        <w:pStyle w:val="Bezodstpw"/>
        <w:spacing w:line="276" w:lineRule="auto"/>
        <w:jc w:val="both"/>
        <w:rPr>
          <w:rFonts w:ascii="Tahoma" w:hAnsi="Tahoma" w:cs="Tahoma"/>
          <w:bCs/>
          <w:sz w:val="22"/>
          <w:szCs w:val="22"/>
        </w:rPr>
      </w:pPr>
      <w:r w:rsidRPr="002A466C">
        <w:rPr>
          <w:rFonts w:ascii="Tahoma" w:hAnsi="Tahoma" w:cs="Tahoma"/>
          <w:bCs/>
          <w:sz w:val="22"/>
          <w:szCs w:val="22"/>
        </w:rPr>
        <w:t xml:space="preserve">W ramach </w:t>
      </w:r>
      <w:r w:rsidR="00E91E84" w:rsidRPr="002A466C">
        <w:rPr>
          <w:rFonts w:ascii="Tahoma" w:hAnsi="Tahoma" w:cs="Tahoma"/>
          <w:bCs/>
          <w:sz w:val="22"/>
          <w:szCs w:val="22"/>
        </w:rPr>
        <w:t>remontu</w:t>
      </w:r>
      <w:r w:rsidRPr="002A466C">
        <w:rPr>
          <w:rFonts w:ascii="Tahoma" w:hAnsi="Tahoma" w:cs="Tahoma"/>
          <w:bCs/>
          <w:sz w:val="22"/>
          <w:szCs w:val="22"/>
        </w:rPr>
        <w:t xml:space="preserve"> instalacji elektrycznej w pokojach i łazienkach przewiduje się wykonanie następujących prac:</w:t>
      </w:r>
    </w:p>
    <w:p w14:paraId="764BB45C" w14:textId="77777777" w:rsidR="009A3BC5" w:rsidRPr="002A466C" w:rsidRDefault="009A3BC5" w:rsidP="009A3BC5">
      <w:pPr>
        <w:pStyle w:val="Bezodstpw"/>
        <w:spacing w:line="276" w:lineRule="auto"/>
        <w:ind w:left="1080" w:firstLine="336"/>
        <w:jc w:val="both"/>
        <w:rPr>
          <w:rFonts w:ascii="Tahoma" w:hAnsi="Tahoma" w:cs="Tahoma"/>
          <w:bCs/>
          <w:sz w:val="22"/>
          <w:szCs w:val="22"/>
        </w:rPr>
      </w:pPr>
    </w:p>
    <w:p w14:paraId="381A19A0" w14:textId="520D54E8" w:rsidR="009147B1" w:rsidRPr="002A466C" w:rsidRDefault="009A3BC5" w:rsidP="009147B1">
      <w:pPr>
        <w:pStyle w:val="Bezodstpw"/>
        <w:numPr>
          <w:ilvl w:val="0"/>
          <w:numId w:val="39"/>
        </w:numPr>
        <w:spacing w:line="276" w:lineRule="auto"/>
        <w:jc w:val="both"/>
        <w:rPr>
          <w:rFonts w:ascii="Tahoma" w:hAnsi="Tahoma" w:cs="Tahoma"/>
          <w:bCs/>
          <w:sz w:val="22"/>
          <w:szCs w:val="22"/>
        </w:rPr>
      </w:pPr>
      <w:r w:rsidRPr="002A466C">
        <w:rPr>
          <w:rFonts w:ascii="Tahoma" w:hAnsi="Tahoma" w:cs="Tahoma"/>
          <w:bCs/>
          <w:sz w:val="22"/>
          <w:szCs w:val="22"/>
        </w:rPr>
        <w:t>Przebudowa instalacji oświetleniowej, dostosowanie do układu funkcjonalnego pomieszczeń</w:t>
      </w:r>
    </w:p>
    <w:p w14:paraId="39F00A2F" w14:textId="6A0CEBBD" w:rsidR="009A3BC5" w:rsidRPr="002A466C" w:rsidRDefault="00E91E84" w:rsidP="00FF5662">
      <w:pPr>
        <w:pStyle w:val="Bezodstpw"/>
        <w:numPr>
          <w:ilvl w:val="0"/>
          <w:numId w:val="39"/>
        </w:numPr>
        <w:spacing w:line="276" w:lineRule="auto"/>
        <w:jc w:val="both"/>
        <w:rPr>
          <w:rFonts w:ascii="Tahoma" w:hAnsi="Tahoma" w:cs="Tahoma"/>
          <w:bCs/>
          <w:sz w:val="22"/>
          <w:szCs w:val="22"/>
        </w:rPr>
      </w:pPr>
      <w:r w:rsidRPr="002A466C">
        <w:rPr>
          <w:rFonts w:ascii="Tahoma" w:hAnsi="Tahoma" w:cs="Tahoma"/>
          <w:bCs/>
          <w:sz w:val="22"/>
          <w:szCs w:val="22"/>
        </w:rPr>
        <w:t>Montaż</w:t>
      </w:r>
      <w:r w:rsidR="009147B1" w:rsidRPr="002A466C">
        <w:rPr>
          <w:rFonts w:ascii="Tahoma" w:hAnsi="Tahoma" w:cs="Tahoma"/>
          <w:bCs/>
          <w:sz w:val="22"/>
          <w:szCs w:val="22"/>
        </w:rPr>
        <w:t xml:space="preserve"> opraw oświetleniowych</w:t>
      </w:r>
      <w:r w:rsidRPr="002A466C">
        <w:rPr>
          <w:rFonts w:ascii="Tahoma" w:hAnsi="Tahoma" w:cs="Tahoma"/>
          <w:bCs/>
          <w:sz w:val="22"/>
          <w:szCs w:val="22"/>
        </w:rPr>
        <w:t xml:space="preserve"> LED</w:t>
      </w:r>
      <w:r w:rsidR="009147B1" w:rsidRPr="002A466C">
        <w:rPr>
          <w:rFonts w:ascii="Tahoma" w:hAnsi="Tahoma" w:cs="Tahoma"/>
          <w:bCs/>
          <w:sz w:val="22"/>
          <w:szCs w:val="22"/>
        </w:rPr>
        <w:t xml:space="preserve"> </w:t>
      </w:r>
      <w:r w:rsidR="00137FAE" w:rsidRPr="002A466C">
        <w:rPr>
          <w:rFonts w:ascii="Tahoma" w:hAnsi="Tahoma" w:cs="Tahoma"/>
          <w:bCs/>
          <w:sz w:val="22"/>
          <w:szCs w:val="22"/>
        </w:rPr>
        <w:t xml:space="preserve">– ilość: </w:t>
      </w:r>
      <w:r w:rsidR="00FF5662" w:rsidRPr="002A466C">
        <w:rPr>
          <w:rFonts w:ascii="Tahoma" w:hAnsi="Tahoma" w:cs="Tahoma"/>
          <w:bCs/>
          <w:sz w:val="22"/>
          <w:szCs w:val="22"/>
        </w:rPr>
        <w:t>56</w:t>
      </w:r>
      <w:r w:rsidR="00137FAE" w:rsidRPr="002A466C">
        <w:rPr>
          <w:rFonts w:ascii="Tahoma" w:hAnsi="Tahoma" w:cs="Tahoma"/>
          <w:bCs/>
          <w:sz w:val="22"/>
          <w:szCs w:val="22"/>
        </w:rPr>
        <w:t xml:space="preserve"> szt.</w:t>
      </w:r>
    </w:p>
    <w:p w14:paraId="48C38663" w14:textId="77777777" w:rsidR="009A3BC5" w:rsidRPr="002A466C" w:rsidRDefault="009A3BC5" w:rsidP="009A3BC5">
      <w:pPr>
        <w:pStyle w:val="Bezodstpw"/>
        <w:numPr>
          <w:ilvl w:val="0"/>
          <w:numId w:val="39"/>
        </w:numPr>
        <w:spacing w:line="276" w:lineRule="auto"/>
        <w:jc w:val="both"/>
        <w:rPr>
          <w:rFonts w:ascii="Tahoma" w:hAnsi="Tahoma" w:cs="Tahoma"/>
          <w:bCs/>
          <w:sz w:val="22"/>
          <w:szCs w:val="22"/>
        </w:rPr>
      </w:pPr>
      <w:r w:rsidRPr="002A466C">
        <w:rPr>
          <w:rFonts w:ascii="Tahoma" w:hAnsi="Tahoma" w:cs="Tahoma"/>
          <w:bCs/>
          <w:sz w:val="22"/>
          <w:szCs w:val="22"/>
        </w:rPr>
        <w:t>Przebudowa instalacji gniazd wtykowych, dostosowanie ich rozmieszczenia do aktualnych potrzeb użytkowników.</w:t>
      </w:r>
    </w:p>
    <w:p w14:paraId="0DA55087" w14:textId="41D78868" w:rsidR="00B96BE0" w:rsidRPr="002A466C" w:rsidRDefault="009A3BC5" w:rsidP="009A3BC5">
      <w:pPr>
        <w:pStyle w:val="Bezodstpw"/>
        <w:numPr>
          <w:ilvl w:val="0"/>
          <w:numId w:val="39"/>
        </w:numPr>
        <w:spacing w:line="276" w:lineRule="auto"/>
        <w:jc w:val="both"/>
        <w:rPr>
          <w:rFonts w:ascii="Tahoma" w:hAnsi="Tahoma" w:cs="Tahoma"/>
          <w:bCs/>
          <w:sz w:val="22"/>
          <w:szCs w:val="22"/>
        </w:rPr>
      </w:pPr>
      <w:r w:rsidRPr="002A466C">
        <w:rPr>
          <w:rFonts w:ascii="Tahoma" w:hAnsi="Tahoma" w:cs="Tahoma"/>
          <w:bCs/>
          <w:sz w:val="22"/>
          <w:szCs w:val="22"/>
        </w:rPr>
        <w:t xml:space="preserve">Wymiana gniazd wtykowych </w:t>
      </w:r>
      <w:r w:rsidR="00B96BE0" w:rsidRPr="002A466C">
        <w:rPr>
          <w:rFonts w:ascii="Tahoma" w:hAnsi="Tahoma" w:cs="Tahoma"/>
          <w:bCs/>
          <w:sz w:val="22"/>
          <w:szCs w:val="22"/>
        </w:rPr>
        <w:t xml:space="preserve">wraz z obniżeniem ich na wysokość </w:t>
      </w:r>
      <w:r w:rsidR="007D17FA" w:rsidRPr="002A466C">
        <w:rPr>
          <w:rFonts w:ascii="Tahoma" w:hAnsi="Tahoma" w:cs="Tahoma"/>
          <w:bCs/>
          <w:sz w:val="22"/>
          <w:szCs w:val="22"/>
        </w:rPr>
        <w:t>ok. 30</w:t>
      </w:r>
      <w:r w:rsidR="00611A3E" w:rsidRPr="002A466C">
        <w:rPr>
          <w:rFonts w:ascii="Tahoma" w:hAnsi="Tahoma" w:cs="Tahoma"/>
          <w:bCs/>
          <w:sz w:val="22"/>
          <w:szCs w:val="22"/>
        </w:rPr>
        <w:t xml:space="preserve">-35 </w:t>
      </w:r>
      <w:r w:rsidR="00B96BE0" w:rsidRPr="002A466C">
        <w:rPr>
          <w:rFonts w:ascii="Tahoma" w:hAnsi="Tahoma" w:cs="Tahoma"/>
          <w:bCs/>
          <w:sz w:val="22"/>
          <w:szCs w:val="22"/>
        </w:rPr>
        <w:t>cm</w:t>
      </w:r>
      <w:r w:rsidR="007D17FA" w:rsidRPr="002A466C">
        <w:rPr>
          <w:rFonts w:ascii="Tahoma" w:hAnsi="Tahoma" w:cs="Tahoma"/>
          <w:bCs/>
          <w:sz w:val="22"/>
          <w:szCs w:val="22"/>
        </w:rPr>
        <w:t xml:space="preserve"> od podłogi</w:t>
      </w:r>
      <w:r w:rsidRPr="002A466C">
        <w:rPr>
          <w:rFonts w:ascii="Tahoma" w:hAnsi="Tahoma" w:cs="Tahoma"/>
          <w:bCs/>
          <w:sz w:val="22"/>
          <w:szCs w:val="22"/>
        </w:rPr>
        <w:t xml:space="preserve">– ilość: </w:t>
      </w:r>
      <w:r w:rsidR="00B94C0C" w:rsidRPr="002A466C">
        <w:rPr>
          <w:rFonts w:ascii="Tahoma" w:hAnsi="Tahoma" w:cs="Tahoma"/>
          <w:bCs/>
          <w:sz w:val="22"/>
          <w:szCs w:val="22"/>
        </w:rPr>
        <w:t>8</w:t>
      </w:r>
      <w:r w:rsidRPr="002A466C">
        <w:rPr>
          <w:rFonts w:ascii="Tahoma" w:hAnsi="Tahoma" w:cs="Tahoma"/>
          <w:bCs/>
          <w:sz w:val="22"/>
          <w:szCs w:val="22"/>
        </w:rPr>
        <w:t xml:space="preserve"> szt. </w:t>
      </w:r>
    </w:p>
    <w:p w14:paraId="0C58BB15" w14:textId="77777777" w:rsidR="002A466C" w:rsidRDefault="00B96BE0" w:rsidP="002A466C">
      <w:pPr>
        <w:pStyle w:val="Bezodstpw"/>
        <w:spacing w:line="276" w:lineRule="auto"/>
        <w:jc w:val="both"/>
        <w:rPr>
          <w:rFonts w:ascii="Tahoma" w:hAnsi="Tahoma" w:cs="Tahoma"/>
          <w:bCs/>
          <w:sz w:val="22"/>
          <w:szCs w:val="22"/>
        </w:rPr>
      </w:pPr>
      <w:r w:rsidRPr="002A466C">
        <w:rPr>
          <w:rFonts w:ascii="Tahoma" w:hAnsi="Tahoma" w:cs="Tahoma"/>
          <w:bCs/>
          <w:sz w:val="22"/>
          <w:szCs w:val="22"/>
        </w:rPr>
        <w:t xml:space="preserve">     W łazienkach zastosować gniazda o stopniu ochrony minimum IP 44.</w:t>
      </w:r>
    </w:p>
    <w:p w14:paraId="3709B654" w14:textId="77777777" w:rsidR="002A466C" w:rsidRDefault="00B96BE0" w:rsidP="002A466C">
      <w:pPr>
        <w:pStyle w:val="Bezodstpw"/>
        <w:numPr>
          <w:ilvl w:val="0"/>
          <w:numId w:val="51"/>
        </w:numPr>
        <w:spacing w:line="276" w:lineRule="auto"/>
        <w:jc w:val="both"/>
        <w:rPr>
          <w:rFonts w:ascii="Tahoma" w:hAnsi="Tahoma" w:cs="Tahoma"/>
          <w:bCs/>
          <w:sz w:val="22"/>
          <w:szCs w:val="22"/>
        </w:rPr>
      </w:pPr>
      <w:r w:rsidRPr="002A466C">
        <w:rPr>
          <w:rFonts w:ascii="Tahoma" w:hAnsi="Tahoma" w:cs="Tahoma"/>
          <w:bCs/>
          <w:sz w:val="22"/>
          <w:szCs w:val="22"/>
        </w:rPr>
        <w:t>W pomieszczeniu nr 15 wykonanie przeszklonej ścianki zgodnie z poniższym opisem:</w:t>
      </w:r>
    </w:p>
    <w:p w14:paraId="18F2F202" w14:textId="7A8763B9" w:rsidR="00363878" w:rsidRPr="002A466C" w:rsidRDefault="00363878" w:rsidP="002A466C">
      <w:pPr>
        <w:pStyle w:val="Bezodstpw"/>
        <w:spacing w:line="276" w:lineRule="auto"/>
        <w:ind w:left="360"/>
        <w:jc w:val="both"/>
        <w:rPr>
          <w:rFonts w:ascii="Tahoma" w:hAnsi="Tahoma" w:cs="Tahoma"/>
          <w:bCs/>
          <w:sz w:val="22"/>
          <w:szCs w:val="22"/>
        </w:rPr>
      </w:pPr>
      <w:r w:rsidRPr="002A466C">
        <w:rPr>
          <w:rFonts w:ascii="Tahoma" w:hAnsi="Tahoma" w:cs="Tahoma"/>
          <w:bCs/>
          <w:sz w:val="22"/>
          <w:szCs w:val="22"/>
        </w:rPr>
        <w:t>Dostawa i montaż pomieszczenia dźwiękoszczelnego - zabudowa aluminium, szklane ściany, dolne pasy ścian mleczne do 1,2m; zabudowa na pełną wysokość (2,6mx2,2m), kolor szary.</w:t>
      </w:r>
    </w:p>
    <w:p w14:paraId="73B3DF4A" w14:textId="1E9135D9" w:rsidR="009A3BC5" w:rsidRPr="002A466C" w:rsidRDefault="009A3BC5" w:rsidP="009A3BC5">
      <w:pPr>
        <w:pStyle w:val="Bezodstpw"/>
        <w:numPr>
          <w:ilvl w:val="3"/>
          <w:numId w:val="6"/>
        </w:numPr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lastRenderedPageBreak/>
        <w:t xml:space="preserve"> Zakres robót – Korytarz</w:t>
      </w:r>
    </w:p>
    <w:p w14:paraId="2CAD0208" w14:textId="77777777" w:rsidR="009A3BC5" w:rsidRPr="002A466C" w:rsidRDefault="009A3BC5" w:rsidP="009A3BC5">
      <w:pPr>
        <w:pStyle w:val="Bezodstpw"/>
        <w:spacing w:line="276" w:lineRule="auto"/>
        <w:jc w:val="both"/>
        <w:rPr>
          <w:rFonts w:ascii="Tahoma" w:hAnsi="Tahoma" w:cs="Tahoma"/>
          <w:bCs/>
          <w:sz w:val="22"/>
          <w:szCs w:val="22"/>
        </w:rPr>
      </w:pPr>
    </w:p>
    <w:p w14:paraId="568A1404" w14:textId="55DD7A63" w:rsidR="009A3BC5" w:rsidRPr="002A466C" w:rsidRDefault="009A3BC5" w:rsidP="009A3BC5">
      <w:pPr>
        <w:pStyle w:val="Bezodstpw"/>
        <w:spacing w:line="276" w:lineRule="auto"/>
        <w:jc w:val="both"/>
        <w:rPr>
          <w:rFonts w:ascii="Tahoma" w:hAnsi="Tahoma" w:cs="Tahoma"/>
          <w:bCs/>
          <w:sz w:val="22"/>
          <w:szCs w:val="22"/>
        </w:rPr>
      </w:pPr>
      <w:r w:rsidRPr="002A466C">
        <w:rPr>
          <w:rFonts w:ascii="Tahoma" w:hAnsi="Tahoma" w:cs="Tahoma"/>
          <w:bCs/>
          <w:sz w:val="22"/>
          <w:szCs w:val="22"/>
        </w:rPr>
        <w:t>Na korytarzu przewiduje się wykonanie następujących robót instalacyjnych:</w:t>
      </w:r>
    </w:p>
    <w:p w14:paraId="000FB92F" w14:textId="77777777" w:rsidR="009A3BC5" w:rsidRPr="002A466C" w:rsidRDefault="009A3BC5" w:rsidP="009A3BC5">
      <w:pPr>
        <w:pStyle w:val="Bezodstpw"/>
        <w:spacing w:line="276" w:lineRule="auto"/>
        <w:ind w:left="708" w:firstLine="708"/>
        <w:jc w:val="both"/>
        <w:rPr>
          <w:rFonts w:ascii="Tahoma" w:hAnsi="Tahoma" w:cs="Tahoma"/>
          <w:bCs/>
          <w:sz w:val="22"/>
          <w:szCs w:val="22"/>
        </w:rPr>
      </w:pPr>
    </w:p>
    <w:p w14:paraId="0A2EBA4B" w14:textId="00ABEA42" w:rsidR="009A3BC5" w:rsidRPr="002A466C" w:rsidRDefault="009A3BC5" w:rsidP="009A3BC5">
      <w:pPr>
        <w:pStyle w:val="Bezodstpw"/>
        <w:numPr>
          <w:ilvl w:val="0"/>
          <w:numId w:val="40"/>
        </w:numPr>
        <w:spacing w:line="276" w:lineRule="auto"/>
        <w:jc w:val="both"/>
        <w:rPr>
          <w:rFonts w:ascii="Tahoma" w:hAnsi="Tahoma" w:cs="Tahoma"/>
          <w:bCs/>
          <w:sz w:val="22"/>
          <w:szCs w:val="22"/>
        </w:rPr>
      </w:pPr>
      <w:r w:rsidRPr="002A466C">
        <w:rPr>
          <w:rFonts w:ascii="Tahoma" w:hAnsi="Tahoma" w:cs="Tahoma"/>
          <w:bCs/>
          <w:sz w:val="22"/>
          <w:szCs w:val="22"/>
        </w:rPr>
        <w:t>Przebudowa instalacji opraw awaryjnych i ewakuacyjnych (AW/EW)</w:t>
      </w:r>
      <w:r w:rsidR="002A466C">
        <w:rPr>
          <w:rFonts w:ascii="Tahoma" w:hAnsi="Tahoma" w:cs="Tahoma"/>
          <w:bCs/>
          <w:sz w:val="22"/>
          <w:szCs w:val="22"/>
        </w:rPr>
        <w:t>,</w:t>
      </w:r>
    </w:p>
    <w:p w14:paraId="3DAD84BF" w14:textId="25333492" w:rsidR="009A3BC5" w:rsidRPr="002A466C" w:rsidRDefault="009A3BC5" w:rsidP="009A3BC5">
      <w:pPr>
        <w:pStyle w:val="Bezodstpw"/>
        <w:numPr>
          <w:ilvl w:val="0"/>
          <w:numId w:val="40"/>
        </w:numPr>
        <w:spacing w:line="276" w:lineRule="auto"/>
        <w:jc w:val="both"/>
        <w:rPr>
          <w:rFonts w:ascii="Tahoma" w:hAnsi="Tahoma" w:cs="Tahoma"/>
          <w:bCs/>
          <w:sz w:val="22"/>
          <w:szCs w:val="22"/>
        </w:rPr>
      </w:pPr>
      <w:r w:rsidRPr="002A466C">
        <w:rPr>
          <w:rFonts w:ascii="Tahoma" w:hAnsi="Tahoma" w:cs="Tahoma"/>
          <w:bCs/>
          <w:sz w:val="22"/>
          <w:szCs w:val="22"/>
        </w:rPr>
        <w:t xml:space="preserve">Wymiana opraw AW/EW – ilość: </w:t>
      </w:r>
      <w:r w:rsidR="00512442" w:rsidRPr="002A466C">
        <w:rPr>
          <w:rFonts w:ascii="Tahoma" w:hAnsi="Tahoma" w:cs="Tahoma"/>
          <w:bCs/>
          <w:sz w:val="22"/>
          <w:szCs w:val="22"/>
        </w:rPr>
        <w:t>10</w:t>
      </w:r>
      <w:r w:rsidRPr="002A466C">
        <w:rPr>
          <w:rFonts w:ascii="Tahoma" w:hAnsi="Tahoma" w:cs="Tahoma"/>
          <w:bCs/>
          <w:sz w:val="22"/>
          <w:szCs w:val="22"/>
        </w:rPr>
        <w:t xml:space="preserve"> szt.</w:t>
      </w:r>
      <w:r w:rsidR="004563FF" w:rsidRPr="002A466C">
        <w:rPr>
          <w:rFonts w:ascii="Tahoma" w:hAnsi="Tahoma" w:cs="Tahoma"/>
          <w:bCs/>
          <w:sz w:val="22"/>
          <w:szCs w:val="22"/>
        </w:rPr>
        <w:t xml:space="preserve">(6 szt. </w:t>
      </w:r>
      <w:r w:rsidR="00044D0D" w:rsidRPr="002A466C">
        <w:rPr>
          <w:rFonts w:ascii="Tahoma" w:hAnsi="Tahoma" w:cs="Tahoma"/>
          <w:bCs/>
          <w:sz w:val="22"/>
          <w:szCs w:val="22"/>
        </w:rPr>
        <w:t>o</w:t>
      </w:r>
      <w:r w:rsidR="004563FF" w:rsidRPr="002A466C">
        <w:rPr>
          <w:rFonts w:ascii="Tahoma" w:hAnsi="Tahoma" w:cs="Tahoma"/>
          <w:bCs/>
          <w:sz w:val="22"/>
          <w:szCs w:val="22"/>
        </w:rPr>
        <w:t xml:space="preserve">świetlenie awaryjne sufitowe i 4 szt. </w:t>
      </w:r>
      <w:r w:rsidR="00044D0D" w:rsidRPr="002A466C">
        <w:rPr>
          <w:rFonts w:ascii="Tahoma" w:hAnsi="Tahoma" w:cs="Tahoma"/>
          <w:bCs/>
          <w:sz w:val="22"/>
          <w:szCs w:val="22"/>
        </w:rPr>
        <w:t>ś</w:t>
      </w:r>
      <w:r w:rsidR="004563FF" w:rsidRPr="002A466C">
        <w:rPr>
          <w:rFonts w:ascii="Tahoma" w:hAnsi="Tahoma" w:cs="Tahoma"/>
          <w:bCs/>
          <w:sz w:val="22"/>
          <w:szCs w:val="22"/>
        </w:rPr>
        <w:t>cienne</w:t>
      </w:r>
      <w:r w:rsidR="00044D0D" w:rsidRPr="002A466C">
        <w:rPr>
          <w:rFonts w:ascii="Tahoma" w:hAnsi="Tahoma" w:cs="Tahoma"/>
          <w:bCs/>
          <w:sz w:val="22"/>
          <w:szCs w:val="22"/>
        </w:rPr>
        <w:t xml:space="preserve"> </w:t>
      </w:r>
      <w:r w:rsidR="004563FF" w:rsidRPr="002A466C">
        <w:rPr>
          <w:rFonts w:ascii="Tahoma" w:hAnsi="Tahoma" w:cs="Tahoma"/>
          <w:bCs/>
          <w:sz w:val="22"/>
          <w:szCs w:val="22"/>
        </w:rPr>
        <w:t>z piktogramami</w:t>
      </w:r>
      <w:r w:rsidR="00082380" w:rsidRPr="002A466C">
        <w:rPr>
          <w:rFonts w:ascii="Tahoma" w:hAnsi="Tahoma" w:cs="Tahoma"/>
          <w:bCs/>
          <w:sz w:val="22"/>
          <w:szCs w:val="22"/>
        </w:rPr>
        <w:t>).</w:t>
      </w:r>
      <w:r w:rsidR="00044D0D" w:rsidRPr="002A466C">
        <w:rPr>
          <w:rFonts w:ascii="Tahoma" w:hAnsi="Tahoma" w:cs="Tahoma"/>
          <w:bCs/>
          <w:sz w:val="22"/>
          <w:szCs w:val="22"/>
        </w:rPr>
        <w:t xml:space="preserve"> </w:t>
      </w:r>
      <w:r w:rsidRPr="002A466C">
        <w:rPr>
          <w:rFonts w:ascii="Tahoma" w:hAnsi="Tahoma" w:cs="Tahoma"/>
          <w:bCs/>
          <w:sz w:val="22"/>
          <w:szCs w:val="22"/>
        </w:rPr>
        <w:t>Oświetlenie należy dobrać zgodnie z aktualnie obowiązującymi normami.</w:t>
      </w:r>
    </w:p>
    <w:p w14:paraId="2306F02D" w14:textId="5468B519" w:rsidR="009A3BC5" w:rsidRPr="002A466C" w:rsidRDefault="009A3BC5" w:rsidP="009A3BC5">
      <w:pPr>
        <w:pStyle w:val="Bezodstpw"/>
        <w:numPr>
          <w:ilvl w:val="0"/>
          <w:numId w:val="40"/>
        </w:numPr>
        <w:spacing w:line="276" w:lineRule="auto"/>
        <w:jc w:val="both"/>
        <w:rPr>
          <w:rFonts w:ascii="Tahoma" w:hAnsi="Tahoma" w:cs="Tahoma"/>
          <w:bCs/>
          <w:sz w:val="22"/>
          <w:szCs w:val="22"/>
        </w:rPr>
      </w:pPr>
      <w:r w:rsidRPr="002A466C">
        <w:rPr>
          <w:rFonts w:ascii="Tahoma" w:hAnsi="Tahoma" w:cs="Tahoma"/>
          <w:bCs/>
          <w:sz w:val="22"/>
          <w:szCs w:val="22"/>
        </w:rPr>
        <w:t>Przebudowa instalacji oświetleniowej wraz z montażem opraw oświetleniowych</w:t>
      </w:r>
      <w:r w:rsidR="00C01A0D" w:rsidRPr="002A466C">
        <w:rPr>
          <w:rFonts w:ascii="Tahoma" w:hAnsi="Tahoma" w:cs="Tahoma"/>
          <w:bCs/>
          <w:sz w:val="22"/>
          <w:szCs w:val="22"/>
        </w:rPr>
        <w:t xml:space="preserve"> </w:t>
      </w:r>
      <w:r w:rsidRPr="002A466C">
        <w:rPr>
          <w:rFonts w:ascii="Tahoma" w:hAnsi="Tahoma" w:cs="Tahoma"/>
          <w:bCs/>
          <w:sz w:val="22"/>
          <w:szCs w:val="22"/>
        </w:rPr>
        <w:t>wyposażonych w mikrofalowe czujniki ruchu</w:t>
      </w:r>
      <w:r w:rsidR="002A466C">
        <w:rPr>
          <w:rFonts w:ascii="Tahoma" w:hAnsi="Tahoma" w:cs="Tahoma"/>
          <w:bCs/>
          <w:sz w:val="22"/>
          <w:szCs w:val="22"/>
        </w:rPr>
        <w:t>,</w:t>
      </w:r>
    </w:p>
    <w:p w14:paraId="5C38C6B0" w14:textId="640FB68E" w:rsidR="009A3BC5" w:rsidRPr="002A466C" w:rsidRDefault="009A3BC5" w:rsidP="009A3BC5">
      <w:pPr>
        <w:pStyle w:val="Bezodstpw"/>
        <w:numPr>
          <w:ilvl w:val="0"/>
          <w:numId w:val="40"/>
        </w:numPr>
        <w:spacing w:line="276" w:lineRule="auto"/>
        <w:jc w:val="both"/>
        <w:rPr>
          <w:rFonts w:ascii="Tahoma" w:hAnsi="Tahoma" w:cs="Tahoma"/>
          <w:bCs/>
          <w:sz w:val="22"/>
          <w:szCs w:val="22"/>
        </w:rPr>
      </w:pPr>
      <w:r w:rsidRPr="002A466C">
        <w:rPr>
          <w:rFonts w:ascii="Tahoma" w:hAnsi="Tahoma" w:cs="Tahoma"/>
          <w:bCs/>
          <w:sz w:val="22"/>
          <w:szCs w:val="22"/>
        </w:rPr>
        <w:t>Wymiana opraw oświetleniowych</w:t>
      </w:r>
      <w:r w:rsidR="00FF5662" w:rsidRPr="002A466C">
        <w:rPr>
          <w:rFonts w:ascii="Tahoma" w:hAnsi="Tahoma" w:cs="Tahoma"/>
          <w:bCs/>
          <w:sz w:val="22"/>
          <w:szCs w:val="22"/>
        </w:rPr>
        <w:t xml:space="preserve"> LED</w:t>
      </w:r>
      <w:r w:rsidRPr="002A466C">
        <w:rPr>
          <w:rFonts w:ascii="Tahoma" w:hAnsi="Tahoma" w:cs="Tahoma"/>
          <w:bCs/>
          <w:sz w:val="22"/>
          <w:szCs w:val="22"/>
        </w:rPr>
        <w:t xml:space="preserve"> – ilość: </w:t>
      </w:r>
      <w:r w:rsidR="00FF5662" w:rsidRPr="002A466C">
        <w:rPr>
          <w:rFonts w:ascii="Tahoma" w:hAnsi="Tahoma" w:cs="Tahoma"/>
          <w:bCs/>
          <w:sz w:val="22"/>
          <w:szCs w:val="22"/>
        </w:rPr>
        <w:t>16</w:t>
      </w:r>
      <w:r w:rsidRPr="002A466C"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 w:rsidRPr="002A466C">
        <w:rPr>
          <w:rFonts w:ascii="Tahoma" w:hAnsi="Tahoma" w:cs="Tahoma"/>
          <w:bCs/>
          <w:sz w:val="22"/>
          <w:szCs w:val="22"/>
        </w:rPr>
        <w:t>szt</w:t>
      </w:r>
      <w:proofErr w:type="spellEnd"/>
      <w:r w:rsidR="002A466C">
        <w:rPr>
          <w:rFonts w:ascii="Tahoma" w:hAnsi="Tahoma" w:cs="Tahoma"/>
          <w:bCs/>
          <w:sz w:val="22"/>
          <w:szCs w:val="22"/>
        </w:rPr>
        <w:t>,</w:t>
      </w:r>
    </w:p>
    <w:p w14:paraId="092B2DB3" w14:textId="2ED44974" w:rsidR="009A3BC5" w:rsidRPr="002A466C" w:rsidRDefault="009A3BC5" w:rsidP="009A3BC5">
      <w:pPr>
        <w:pStyle w:val="Bezodstpw"/>
        <w:numPr>
          <w:ilvl w:val="0"/>
          <w:numId w:val="40"/>
        </w:numPr>
        <w:spacing w:line="276" w:lineRule="auto"/>
        <w:jc w:val="both"/>
        <w:rPr>
          <w:rFonts w:ascii="Tahoma" w:hAnsi="Tahoma" w:cs="Tahoma"/>
          <w:bCs/>
          <w:sz w:val="22"/>
          <w:szCs w:val="22"/>
        </w:rPr>
      </w:pPr>
      <w:r w:rsidRPr="002A466C">
        <w:rPr>
          <w:rFonts w:ascii="Tahoma" w:hAnsi="Tahoma" w:cs="Tahoma"/>
          <w:bCs/>
          <w:sz w:val="22"/>
          <w:szCs w:val="22"/>
        </w:rPr>
        <w:t>Na całym piętrze, w tym na korytarzach, należy zamontować oprawy LED w sufitach podwieszanych modułowych</w:t>
      </w:r>
      <w:r w:rsidR="002A466C">
        <w:rPr>
          <w:rFonts w:ascii="Tahoma" w:hAnsi="Tahoma" w:cs="Tahoma"/>
          <w:bCs/>
          <w:sz w:val="22"/>
          <w:szCs w:val="22"/>
        </w:rPr>
        <w:t>,</w:t>
      </w:r>
    </w:p>
    <w:p w14:paraId="5B7125FE" w14:textId="0872E3D2" w:rsidR="00B96BE0" w:rsidRPr="002A466C" w:rsidRDefault="00B96BE0" w:rsidP="009A3BC5">
      <w:pPr>
        <w:pStyle w:val="Bezodstpw"/>
        <w:numPr>
          <w:ilvl w:val="0"/>
          <w:numId w:val="40"/>
        </w:numPr>
        <w:spacing w:line="276" w:lineRule="auto"/>
        <w:jc w:val="both"/>
        <w:rPr>
          <w:rFonts w:ascii="Tahoma" w:hAnsi="Tahoma" w:cs="Tahoma"/>
          <w:bCs/>
          <w:sz w:val="22"/>
          <w:szCs w:val="22"/>
        </w:rPr>
      </w:pPr>
      <w:r w:rsidRPr="002A466C">
        <w:rPr>
          <w:rFonts w:ascii="Tahoma" w:hAnsi="Tahoma" w:cs="Tahoma"/>
          <w:bCs/>
          <w:sz w:val="22"/>
          <w:szCs w:val="22"/>
        </w:rPr>
        <w:t>Zerwanie wykładziny</w:t>
      </w:r>
      <w:r w:rsidR="002A466C">
        <w:rPr>
          <w:rFonts w:ascii="Tahoma" w:hAnsi="Tahoma" w:cs="Tahoma"/>
          <w:bCs/>
          <w:sz w:val="22"/>
          <w:szCs w:val="22"/>
        </w:rPr>
        <w:t>,</w:t>
      </w:r>
    </w:p>
    <w:p w14:paraId="2FED08AB" w14:textId="176260EA" w:rsidR="00B96BE0" w:rsidRPr="002A466C" w:rsidRDefault="00B96BE0" w:rsidP="009A3BC5">
      <w:pPr>
        <w:pStyle w:val="Bezodstpw"/>
        <w:numPr>
          <w:ilvl w:val="0"/>
          <w:numId w:val="40"/>
        </w:numPr>
        <w:spacing w:line="276" w:lineRule="auto"/>
        <w:jc w:val="both"/>
        <w:rPr>
          <w:rFonts w:ascii="Tahoma" w:hAnsi="Tahoma" w:cs="Tahoma"/>
          <w:bCs/>
          <w:sz w:val="22"/>
          <w:szCs w:val="22"/>
        </w:rPr>
      </w:pPr>
      <w:r w:rsidRPr="002A466C">
        <w:rPr>
          <w:rFonts w:ascii="Tahoma" w:hAnsi="Tahoma" w:cs="Tahoma"/>
          <w:bCs/>
          <w:sz w:val="22"/>
          <w:szCs w:val="22"/>
        </w:rPr>
        <w:t>Ułożenie posadzki z płytek gresowych o wymiarach 60x60 cm typ</w:t>
      </w:r>
      <w:r w:rsidR="0083641D" w:rsidRPr="002A466C">
        <w:rPr>
          <w:rFonts w:ascii="Tahoma" w:hAnsi="Tahoma" w:cs="Tahoma"/>
          <w:bCs/>
          <w:sz w:val="22"/>
          <w:szCs w:val="22"/>
        </w:rPr>
        <w:t>u emigres real gres</w:t>
      </w:r>
      <w:r w:rsidR="002A466C">
        <w:rPr>
          <w:rFonts w:ascii="Tahoma" w:hAnsi="Tahoma" w:cs="Tahoma"/>
          <w:bCs/>
          <w:sz w:val="22"/>
          <w:szCs w:val="22"/>
        </w:rPr>
        <w:t>,</w:t>
      </w:r>
    </w:p>
    <w:p w14:paraId="48987ED5" w14:textId="3017AD5C" w:rsidR="00B96BE0" w:rsidRPr="002A466C" w:rsidRDefault="00B96BE0" w:rsidP="009A3BC5">
      <w:pPr>
        <w:pStyle w:val="Bezodstpw"/>
        <w:numPr>
          <w:ilvl w:val="0"/>
          <w:numId w:val="40"/>
        </w:numPr>
        <w:spacing w:line="276" w:lineRule="auto"/>
        <w:jc w:val="both"/>
        <w:rPr>
          <w:rFonts w:ascii="Tahoma" w:hAnsi="Tahoma" w:cs="Tahoma"/>
          <w:bCs/>
          <w:sz w:val="22"/>
          <w:szCs w:val="22"/>
        </w:rPr>
      </w:pPr>
      <w:r w:rsidRPr="002A466C">
        <w:rPr>
          <w:rFonts w:ascii="Tahoma" w:hAnsi="Tahoma" w:cs="Tahoma"/>
          <w:bCs/>
          <w:sz w:val="22"/>
          <w:szCs w:val="22"/>
        </w:rPr>
        <w:t>Demontaż i montaż drzwi wejściowych w nowym miejscu wraz z podłączeniem</w:t>
      </w:r>
      <w:r w:rsidR="002A466C">
        <w:rPr>
          <w:rFonts w:ascii="Tahoma" w:hAnsi="Tahoma" w:cs="Tahoma"/>
          <w:bCs/>
          <w:sz w:val="22"/>
          <w:szCs w:val="22"/>
        </w:rPr>
        <w:br/>
      </w:r>
      <w:r w:rsidRPr="002A466C">
        <w:rPr>
          <w:rFonts w:ascii="Tahoma" w:hAnsi="Tahoma" w:cs="Tahoma"/>
          <w:bCs/>
          <w:sz w:val="22"/>
          <w:szCs w:val="22"/>
        </w:rPr>
        <w:t>i uzupełnieniem obróbek tynkarskich</w:t>
      </w:r>
      <w:r w:rsidR="002A466C">
        <w:rPr>
          <w:rFonts w:ascii="Tahoma" w:hAnsi="Tahoma" w:cs="Tahoma"/>
          <w:bCs/>
          <w:sz w:val="22"/>
          <w:szCs w:val="22"/>
        </w:rPr>
        <w:t>.</w:t>
      </w:r>
    </w:p>
    <w:p w14:paraId="39EF2FFC" w14:textId="77777777" w:rsidR="009A3BC5" w:rsidRPr="002A466C" w:rsidRDefault="009A3BC5" w:rsidP="009A3BC5">
      <w:pPr>
        <w:pStyle w:val="Bezodstpw"/>
        <w:spacing w:line="276" w:lineRule="auto"/>
        <w:jc w:val="both"/>
        <w:rPr>
          <w:rFonts w:ascii="Tahoma" w:hAnsi="Tahoma" w:cs="Tahoma"/>
          <w:bCs/>
          <w:sz w:val="22"/>
          <w:szCs w:val="22"/>
        </w:rPr>
      </w:pPr>
    </w:p>
    <w:p w14:paraId="5884E4BF" w14:textId="0DA6253C" w:rsidR="009A3BC5" w:rsidRPr="002A466C" w:rsidRDefault="009A3BC5" w:rsidP="009A3BC5">
      <w:pPr>
        <w:pStyle w:val="Bezodstpw"/>
        <w:spacing w:line="276" w:lineRule="auto"/>
        <w:jc w:val="both"/>
        <w:rPr>
          <w:rFonts w:ascii="Tahoma" w:hAnsi="Tahoma" w:cs="Tahoma"/>
          <w:bCs/>
          <w:sz w:val="22"/>
          <w:szCs w:val="22"/>
        </w:rPr>
      </w:pPr>
      <w:r w:rsidRPr="002A466C">
        <w:rPr>
          <w:rFonts w:ascii="Tahoma" w:hAnsi="Tahoma" w:cs="Tahoma"/>
          <w:bCs/>
          <w:sz w:val="22"/>
          <w:szCs w:val="22"/>
        </w:rPr>
        <w:t>Wymagania dodatkowe:</w:t>
      </w:r>
    </w:p>
    <w:p w14:paraId="2373D5D4" w14:textId="77777777" w:rsidR="009A3BC5" w:rsidRPr="002A466C" w:rsidRDefault="009A3BC5" w:rsidP="009A3BC5">
      <w:pPr>
        <w:pStyle w:val="Bezodstpw"/>
        <w:spacing w:line="276" w:lineRule="auto"/>
        <w:jc w:val="both"/>
        <w:rPr>
          <w:rFonts w:ascii="Tahoma" w:hAnsi="Tahoma" w:cs="Tahoma"/>
          <w:bCs/>
          <w:sz w:val="22"/>
          <w:szCs w:val="22"/>
        </w:rPr>
      </w:pPr>
    </w:p>
    <w:p w14:paraId="7D48607B" w14:textId="2405B9A3" w:rsidR="009A3BC5" w:rsidRPr="002A466C" w:rsidRDefault="009A3BC5" w:rsidP="009A3BC5">
      <w:pPr>
        <w:pStyle w:val="Bezodstpw"/>
        <w:numPr>
          <w:ilvl w:val="0"/>
          <w:numId w:val="41"/>
        </w:numPr>
        <w:spacing w:line="276" w:lineRule="auto"/>
        <w:jc w:val="both"/>
        <w:rPr>
          <w:rFonts w:ascii="Tahoma" w:hAnsi="Tahoma" w:cs="Tahoma"/>
          <w:bCs/>
          <w:sz w:val="22"/>
          <w:szCs w:val="22"/>
        </w:rPr>
      </w:pPr>
      <w:r w:rsidRPr="002A466C">
        <w:rPr>
          <w:rFonts w:ascii="Tahoma" w:hAnsi="Tahoma" w:cs="Tahoma"/>
          <w:bCs/>
          <w:sz w:val="22"/>
          <w:szCs w:val="22"/>
        </w:rPr>
        <w:t>Wszystkie oprawy oświetleniowe oraz ilość i rozmieszczenie gniazd wtykowych należy uzgodnić z personelem</w:t>
      </w:r>
    </w:p>
    <w:p w14:paraId="5CAA3A81" w14:textId="77777777" w:rsidR="009A3BC5" w:rsidRPr="002A466C" w:rsidRDefault="009A3BC5" w:rsidP="009A3BC5">
      <w:pPr>
        <w:pStyle w:val="Bezodstpw"/>
        <w:numPr>
          <w:ilvl w:val="0"/>
          <w:numId w:val="41"/>
        </w:numPr>
        <w:spacing w:line="276" w:lineRule="auto"/>
        <w:jc w:val="both"/>
        <w:rPr>
          <w:rFonts w:ascii="Tahoma" w:hAnsi="Tahoma" w:cs="Tahoma"/>
          <w:bCs/>
          <w:sz w:val="22"/>
          <w:szCs w:val="22"/>
        </w:rPr>
      </w:pPr>
      <w:r w:rsidRPr="002A466C">
        <w:rPr>
          <w:rFonts w:ascii="Tahoma" w:hAnsi="Tahoma" w:cs="Tahoma"/>
          <w:bCs/>
          <w:sz w:val="22"/>
          <w:szCs w:val="22"/>
        </w:rPr>
        <w:t>W przypadku istniejących instalacji niskoprądowych przewody należy wkuć w ściany.</w:t>
      </w:r>
    </w:p>
    <w:p w14:paraId="09934F64" w14:textId="77777777" w:rsidR="009A3BC5" w:rsidRPr="002A466C" w:rsidRDefault="009A3BC5" w:rsidP="009A3BC5">
      <w:pPr>
        <w:pStyle w:val="Bezodstpw"/>
        <w:numPr>
          <w:ilvl w:val="0"/>
          <w:numId w:val="41"/>
        </w:numPr>
        <w:spacing w:line="276" w:lineRule="auto"/>
        <w:jc w:val="both"/>
        <w:rPr>
          <w:rFonts w:ascii="Tahoma" w:hAnsi="Tahoma" w:cs="Tahoma"/>
          <w:bCs/>
          <w:sz w:val="22"/>
          <w:szCs w:val="22"/>
        </w:rPr>
      </w:pPr>
      <w:r w:rsidRPr="002A466C">
        <w:rPr>
          <w:rFonts w:ascii="Tahoma" w:hAnsi="Tahoma" w:cs="Tahoma"/>
          <w:bCs/>
          <w:sz w:val="22"/>
          <w:szCs w:val="22"/>
        </w:rPr>
        <w:t>Po zakończeniu prac należy wykonać pełną dokumentację powykonawczą oraz przeprowadzić pomiary elektryczne potwierdzone protokołami.</w:t>
      </w:r>
    </w:p>
    <w:p w14:paraId="735971B6" w14:textId="670B51D7" w:rsidR="009A3BC5" w:rsidRPr="002A466C" w:rsidRDefault="009A3BC5" w:rsidP="009A3BC5">
      <w:pPr>
        <w:pStyle w:val="Bezodstpw"/>
        <w:numPr>
          <w:ilvl w:val="0"/>
          <w:numId w:val="41"/>
        </w:numPr>
        <w:spacing w:line="276" w:lineRule="auto"/>
        <w:jc w:val="both"/>
        <w:rPr>
          <w:rFonts w:ascii="Tahoma" w:hAnsi="Tahoma" w:cs="Tahoma"/>
          <w:bCs/>
          <w:sz w:val="22"/>
          <w:szCs w:val="22"/>
        </w:rPr>
      </w:pPr>
      <w:r w:rsidRPr="002A466C">
        <w:rPr>
          <w:rFonts w:ascii="Tahoma" w:hAnsi="Tahoma" w:cs="Tahoma"/>
          <w:bCs/>
          <w:sz w:val="22"/>
          <w:szCs w:val="22"/>
        </w:rPr>
        <w:t xml:space="preserve">System SAP (sygnalizacji pożaru) należy zabezpieczyć na czas prowadzenia robót, </w:t>
      </w:r>
      <w:r w:rsidRPr="002A466C">
        <w:rPr>
          <w:rFonts w:ascii="Tahoma" w:hAnsi="Tahoma" w:cs="Tahoma"/>
          <w:bCs/>
          <w:sz w:val="22"/>
          <w:szCs w:val="22"/>
        </w:rPr>
        <w:br/>
        <w:t>a po ich zakończeniu przeprowadzić próby funkcjonowania i odbiór techniczny.</w:t>
      </w:r>
    </w:p>
    <w:p w14:paraId="496C50C6" w14:textId="6383E02F" w:rsidR="009A3BC5" w:rsidRPr="002A466C" w:rsidRDefault="009A3BC5" w:rsidP="009A3BC5">
      <w:pPr>
        <w:pStyle w:val="Bezodstpw"/>
        <w:numPr>
          <w:ilvl w:val="0"/>
          <w:numId w:val="41"/>
        </w:numPr>
        <w:spacing w:line="276" w:lineRule="auto"/>
        <w:jc w:val="both"/>
        <w:rPr>
          <w:rFonts w:ascii="Tahoma" w:hAnsi="Tahoma" w:cs="Tahoma"/>
          <w:bCs/>
          <w:sz w:val="22"/>
          <w:szCs w:val="22"/>
        </w:rPr>
      </w:pPr>
      <w:r w:rsidRPr="002A466C">
        <w:rPr>
          <w:rFonts w:ascii="Tahoma" w:hAnsi="Tahoma" w:cs="Tahoma"/>
          <w:bCs/>
          <w:sz w:val="22"/>
          <w:szCs w:val="22"/>
        </w:rPr>
        <w:t xml:space="preserve">W zakresie </w:t>
      </w:r>
      <w:r w:rsidR="00FF5662" w:rsidRPr="002A466C">
        <w:rPr>
          <w:rFonts w:ascii="Tahoma" w:hAnsi="Tahoma" w:cs="Tahoma"/>
          <w:bCs/>
          <w:sz w:val="22"/>
          <w:szCs w:val="22"/>
        </w:rPr>
        <w:t xml:space="preserve">systemu SSP </w:t>
      </w:r>
      <w:r w:rsidRPr="002A466C">
        <w:rPr>
          <w:rFonts w:ascii="Tahoma" w:hAnsi="Tahoma" w:cs="Tahoma"/>
          <w:bCs/>
          <w:sz w:val="22"/>
          <w:szCs w:val="22"/>
        </w:rPr>
        <w:t xml:space="preserve">należy zapewnić pełne połączenie z centralą </w:t>
      </w:r>
    </w:p>
    <w:p w14:paraId="52304727" w14:textId="77777777" w:rsidR="007745A8" w:rsidRPr="002A466C" w:rsidRDefault="007745A8" w:rsidP="007745A8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21268673" w14:textId="77777777" w:rsidR="007745A8" w:rsidRPr="002A466C" w:rsidRDefault="007745A8" w:rsidP="007745A8">
      <w:pPr>
        <w:pStyle w:val="Bezodstpw"/>
        <w:numPr>
          <w:ilvl w:val="2"/>
          <w:numId w:val="6"/>
        </w:numPr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t>Montaż narożników oraz listew odbojowych</w:t>
      </w:r>
    </w:p>
    <w:p w14:paraId="5E00B71A" w14:textId="77777777" w:rsidR="00EB2C46" w:rsidRPr="002A466C" w:rsidRDefault="00EB2C46" w:rsidP="007745A8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C7D4BAB" w14:textId="77777777" w:rsidR="007745A8" w:rsidRPr="002A466C" w:rsidRDefault="00EB2C46" w:rsidP="005D5D74">
      <w:pPr>
        <w:pStyle w:val="Bezodstpw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2A466C">
        <w:rPr>
          <w:rFonts w:ascii="Tahoma" w:hAnsi="Tahoma" w:cs="Tahoma"/>
          <w:sz w:val="22"/>
          <w:szCs w:val="22"/>
        </w:rPr>
        <w:tab/>
        <w:t xml:space="preserve">Na wszystkich narożnikach ściennych należy zamontować narożniki ochronne </w:t>
      </w:r>
      <w:r w:rsidR="00602D8C" w:rsidRPr="002A466C">
        <w:rPr>
          <w:rFonts w:ascii="Tahoma" w:hAnsi="Tahoma" w:cs="Tahoma"/>
          <w:sz w:val="22"/>
          <w:szCs w:val="22"/>
        </w:rPr>
        <w:br/>
        <w:t xml:space="preserve">o ramieniu minimum 50mm </w:t>
      </w:r>
      <w:r w:rsidRPr="002A466C">
        <w:rPr>
          <w:rFonts w:ascii="Tahoma" w:hAnsi="Tahoma" w:cs="Tahoma"/>
          <w:sz w:val="22"/>
          <w:szCs w:val="22"/>
        </w:rPr>
        <w:t xml:space="preserve">z tworzywa sztucznego, która zapobiega uszkodzeniom naroży </w:t>
      </w:r>
      <w:r w:rsidR="00602D8C" w:rsidRPr="002A466C">
        <w:rPr>
          <w:rFonts w:ascii="Tahoma" w:hAnsi="Tahoma" w:cs="Tahoma"/>
          <w:sz w:val="22"/>
          <w:szCs w:val="22"/>
        </w:rPr>
        <w:br/>
      </w:r>
      <w:r w:rsidRPr="002A466C">
        <w:rPr>
          <w:rFonts w:ascii="Tahoma" w:hAnsi="Tahoma" w:cs="Tahoma"/>
          <w:sz w:val="22"/>
          <w:szCs w:val="22"/>
        </w:rPr>
        <w:t>w obszarach o dużym natężeniu ruchu.</w:t>
      </w:r>
    </w:p>
    <w:p w14:paraId="4DCCB630" w14:textId="77777777" w:rsidR="00602D8C" w:rsidRPr="002A466C" w:rsidRDefault="00EB2C46" w:rsidP="00602D8C">
      <w:pPr>
        <w:spacing w:after="0"/>
        <w:jc w:val="both"/>
        <w:rPr>
          <w:rFonts w:ascii="Tahoma" w:hAnsi="Tahoma" w:cs="Tahoma"/>
        </w:rPr>
      </w:pPr>
      <w:r w:rsidRPr="002A466C">
        <w:rPr>
          <w:rFonts w:ascii="Tahoma" w:eastAsia="Courier New" w:hAnsi="Tahoma" w:cs="Tahoma"/>
          <w:color w:val="000000"/>
          <w:lang w:eastAsia="pl-PL" w:bidi="pl-PL"/>
        </w:rPr>
        <w:tab/>
        <w:t xml:space="preserve">W miejscach istniejących listew ściennych należy zamontować nowe </w:t>
      </w:r>
      <w:r w:rsidR="005D5D74" w:rsidRPr="002A466C">
        <w:rPr>
          <w:rFonts w:ascii="Tahoma" w:eastAsia="Courier New" w:hAnsi="Tahoma" w:cs="Tahoma"/>
          <w:color w:val="000000"/>
          <w:lang w:eastAsia="pl-PL" w:bidi="pl-PL"/>
        </w:rPr>
        <w:t>taśmy ochronne o grubości minimum 3 mm, teksturowane i barwione w masie oraz z</w:t>
      </w:r>
      <w:r w:rsidR="005D5D74" w:rsidRPr="002A466C">
        <w:rPr>
          <w:rFonts w:ascii="Tahoma" w:eastAsia="Courier New" w:hAnsi="Tahoma" w:cs="Tahoma"/>
          <w:color w:val="000000"/>
          <w:lang w:bidi="pl-PL"/>
        </w:rPr>
        <w:t>aokrąglone krawędzie umożliwiające dopasowanie profilu do ściany.</w:t>
      </w:r>
    </w:p>
    <w:p w14:paraId="6D7C1611" w14:textId="7D213C9E" w:rsidR="00E57C53" w:rsidRPr="002A466C" w:rsidRDefault="00602D8C" w:rsidP="007D17FA">
      <w:pPr>
        <w:jc w:val="both"/>
        <w:rPr>
          <w:rFonts w:ascii="Tahoma" w:hAnsi="Tahoma" w:cs="Tahoma"/>
        </w:rPr>
      </w:pPr>
      <w:r w:rsidRPr="002A466C">
        <w:rPr>
          <w:rFonts w:ascii="Tahoma" w:hAnsi="Tahoma" w:cs="Tahoma"/>
        </w:rPr>
        <w:tab/>
        <w:t>Materiał z którego mają być wykonane naroża oraz listwy odbojowe musi być b</w:t>
      </w:r>
      <w:r w:rsidRPr="002A466C">
        <w:rPr>
          <w:rFonts w:ascii="Tahoma" w:eastAsia="Times New Roman" w:hAnsi="Tahoma" w:cs="Tahoma"/>
          <w:lang w:eastAsia="pl-PL"/>
        </w:rPr>
        <w:t>arwiony w masie i teksturowany, w celu ukrycia zarysowań i otarć oraz musi posiadać nieprzepuszczalną i nieporowatą powierzchnia, odporną na zabrudzenia.</w:t>
      </w:r>
    </w:p>
    <w:p w14:paraId="4C6770E7" w14:textId="77777777" w:rsidR="006C5343" w:rsidRPr="002A466C" w:rsidRDefault="00C54927" w:rsidP="00C54927">
      <w:pPr>
        <w:pStyle w:val="Bezodstpw"/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t>UWAGA</w:t>
      </w:r>
    </w:p>
    <w:p w14:paraId="376328F5" w14:textId="77777777" w:rsidR="0021526E" w:rsidRPr="002A466C" w:rsidRDefault="00C54927" w:rsidP="00651C3F">
      <w:pPr>
        <w:pStyle w:val="Bezodstpw"/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  <w:r w:rsidRPr="002A466C">
        <w:rPr>
          <w:rFonts w:ascii="Tahoma" w:hAnsi="Tahoma" w:cs="Tahoma"/>
          <w:b/>
          <w:sz w:val="22"/>
          <w:szCs w:val="22"/>
        </w:rPr>
        <w:t>Wszystkie kolory oraz faktury materiałów wykończeniowych</w:t>
      </w:r>
      <w:r w:rsidR="007008FE" w:rsidRPr="002A466C">
        <w:rPr>
          <w:rFonts w:ascii="Tahoma" w:hAnsi="Tahoma" w:cs="Tahoma"/>
          <w:b/>
          <w:sz w:val="22"/>
          <w:szCs w:val="22"/>
        </w:rPr>
        <w:t xml:space="preserve"> przed</w:t>
      </w:r>
      <w:r w:rsidRPr="002A466C">
        <w:rPr>
          <w:rFonts w:ascii="Tahoma" w:hAnsi="Tahoma" w:cs="Tahoma"/>
          <w:b/>
          <w:sz w:val="22"/>
          <w:szCs w:val="22"/>
        </w:rPr>
        <w:t xml:space="preserve"> </w:t>
      </w:r>
      <w:r w:rsidR="007008FE" w:rsidRPr="002A466C">
        <w:rPr>
          <w:rFonts w:ascii="Tahoma" w:hAnsi="Tahoma" w:cs="Tahoma"/>
          <w:b/>
          <w:sz w:val="22"/>
          <w:szCs w:val="22"/>
        </w:rPr>
        <w:t>w</w:t>
      </w:r>
      <w:r w:rsidRPr="002A466C">
        <w:rPr>
          <w:rFonts w:ascii="Tahoma" w:hAnsi="Tahoma" w:cs="Tahoma"/>
          <w:b/>
          <w:sz w:val="22"/>
          <w:szCs w:val="22"/>
        </w:rPr>
        <w:t>budow</w:t>
      </w:r>
      <w:r w:rsidR="007008FE" w:rsidRPr="002A466C">
        <w:rPr>
          <w:rFonts w:ascii="Tahoma" w:hAnsi="Tahoma" w:cs="Tahoma"/>
          <w:b/>
          <w:sz w:val="22"/>
          <w:szCs w:val="22"/>
        </w:rPr>
        <w:t>a</w:t>
      </w:r>
      <w:r w:rsidRPr="002A466C">
        <w:rPr>
          <w:rFonts w:ascii="Tahoma" w:hAnsi="Tahoma" w:cs="Tahoma"/>
          <w:b/>
          <w:sz w:val="22"/>
          <w:szCs w:val="22"/>
        </w:rPr>
        <w:t xml:space="preserve">niem należy uzgodnić z </w:t>
      </w:r>
      <w:r w:rsidR="000D59D6" w:rsidRPr="002A466C">
        <w:rPr>
          <w:rFonts w:ascii="Tahoma" w:hAnsi="Tahoma" w:cs="Tahoma"/>
          <w:b/>
          <w:sz w:val="22"/>
          <w:szCs w:val="22"/>
        </w:rPr>
        <w:t>Z</w:t>
      </w:r>
      <w:r w:rsidRPr="002A466C">
        <w:rPr>
          <w:rFonts w:ascii="Tahoma" w:hAnsi="Tahoma" w:cs="Tahoma"/>
          <w:b/>
          <w:sz w:val="22"/>
          <w:szCs w:val="22"/>
        </w:rPr>
        <w:t>amawiającym</w:t>
      </w:r>
      <w:r w:rsidR="007008FE" w:rsidRPr="002A466C">
        <w:rPr>
          <w:rFonts w:ascii="Tahoma" w:hAnsi="Tahoma" w:cs="Tahoma"/>
          <w:b/>
          <w:sz w:val="22"/>
          <w:szCs w:val="22"/>
        </w:rPr>
        <w:t>.</w:t>
      </w:r>
    </w:p>
    <w:sectPr w:rsidR="0021526E" w:rsidRPr="002A466C" w:rsidSect="007D17FA"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C4370" w14:textId="77777777" w:rsidR="00474F52" w:rsidRDefault="00474F52" w:rsidP="001F7FF5">
      <w:pPr>
        <w:spacing w:after="0" w:line="240" w:lineRule="auto"/>
      </w:pPr>
      <w:r>
        <w:separator/>
      </w:r>
    </w:p>
  </w:endnote>
  <w:endnote w:type="continuationSeparator" w:id="0">
    <w:p w14:paraId="047A0BBC" w14:textId="77777777" w:rsidR="00474F52" w:rsidRDefault="00474F52" w:rsidP="001F7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 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6F260" w14:textId="77777777" w:rsidR="00474F52" w:rsidRDefault="00474F52" w:rsidP="001F7FF5">
      <w:pPr>
        <w:spacing w:after="0" w:line="240" w:lineRule="auto"/>
      </w:pPr>
      <w:r>
        <w:separator/>
      </w:r>
    </w:p>
  </w:footnote>
  <w:footnote w:type="continuationSeparator" w:id="0">
    <w:p w14:paraId="56D5ABB5" w14:textId="77777777" w:rsidR="00474F52" w:rsidRDefault="00474F52" w:rsidP="001F7F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E648422"/>
    <w:lvl w:ilvl="0">
      <w:numFmt w:val="decimal"/>
      <w:lvlText w:val="*"/>
      <w:lvlJc w:val="left"/>
    </w:lvl>
  </w:abstractNum>
  <w:abstractNum w:abstractNumId="1" w15:restartNumberingAfterBreak="0">
    <w:nsid w:val="024A0159"/>
    <w:multiLevelType w:val="multilevel"/>
    <w:tmpl w:val="D128AA06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4F6A72"/>
        <w:spacing w:val="0"/>
        <w:w w:val="100"/>
        <w:position w:val="0"/>
        <w:sz w:val="15"/>
        <w:szCs w:val="15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F064C5"/>
    <w:multiLevelType w:val="multilevel"/>
    <w:tmpl w:val="4770F4CA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3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8" w:hanging="4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3" w15:restartNumberingAfterBreak="0">
    <w:nsid w:val="03A20939"/>
    <w:multiLevelType w:val="hybridMultilevel"/>
    <w:tmpl w:val="72C4264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BC1F66"/>
    <w:multiLevelType w:val="multilevel"/>
    <w:tmpl w:val="4770F4CA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3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8" w:hanging="4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5" w15:restartNumberingAfterBreak="0">
    <w:nsid w:val="0B4F7594"/>
    <w:multiLevelType w:val="multilevel"/>
    <w:tmpl w:val="89EA60E4"/>
    <w:lvl w:ilvl="0">
      <w:start w:val="1"/>
      <w:numFmt w:val="decimal"/>
      <w:lvlText w:val="3.3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1F7013"/>
    <w:multiLevelType w:val="hybridMultilevel"/>
    <w:tmpl w:val="A0EE3D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B3876"/>
    <w:multiLevelType w:val="multilevel"/>
    <w:tmpl w:val="724C500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5E934CB"/>
    <w:multiLevelType w:val="multilevel"/>
    <w:tmpl w:val="20E8CA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6183AA2"/>
    <w:multiLevelType w:val="multilevel"/>
    <w:tmpl w:val="365E02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18912C93"/>
    <w:multiLevelType w:val="hybridMultilevel"/>
    <w:tmpl w:val="9F642C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534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9C269E1"/>
    <w:multiLevelType w:val="multilevel"/>
    <w:tmpl w:val="4770F4CA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3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8" w:hanging="4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1A3804F4"/>
    <w:multiLevelType w:val="multilevel"/>
    <w:tmpl w:val="8542A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A76511D"/>
    <w:multiLevelType w:val="hybridMultilevel"/>
    <w:tmpl w:val="16203584"/>
    <w:lvl w:ilvl="0" w:tplc="9D58E8C2">
      <w:start w:val="1"/>
      <w:numFmt w:val="bullet"/>
      <w:lvlText w:val="-"/>
      <w:lvlJc w:val="left"/>
      <w:pPr>
        <w:ind w:left="130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5" w15:restartNumberingAfterBreak="0">
    <w:nsid w:val="1E4A2FEF"/>
    <w:multiLevelType w:val="multilevel"/>
    <w:tmpl w:val="3008F334"/>
    <w:lvl w:ilvl="0">
      <w:start w:val="1"/>
      <w:numFmt w:val="decimal"/>
      <w:lvlText w:val="3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F5E213D"/>
    <w:multiLevelType w:val="hybridMultilevel"/>
    <w:tmpl w:val="9BBADE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7E3732"/>
    <w:multiLevelType w:val="hybridMultilevel"/>
    <w:tmpl w:val="542223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1D5512"/>
    <w:multiLevelType w:val="hybridMultilevel"/>
    <w:tmpl w:val="60B681A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7AF284C"/>
    <w:multiLevelType w:val="hybridMultilevel"/>
    <w:tmpl w:val="6A04752E"/>
    <w:lvl w:ilvl="0" w:tplc="9D58E8C2">
      <w:start w:val="1"/>
      <w:numFmt w:val="bullet"/>
      <w:lvlText w:val="-"/>
      <w:lvlJc w:val="left"/>
      <w:pPr>
        <w:ind w:left="130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20" w15:restartNumberingAfterBreak="0">
    <w:nsid w:val="2ACC1239"/>
    <w:multiLevelType w:val="hybridMultilevel"/>
    <w:tmpl w:val="A76A0D5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E0A760D"/>
    <w:multiLevelType w:val="multilevel"/>
    <w:tmpl w:val="4E72D69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8FB295B"/>
    <w:multiLevelType w:val="hybridMultilevel"/>
    <w:tmpl w:val="805480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A587965"/>
    <w:multiLevelType w:val="hybridMultilevel"/>
    <w:tmpl w:val="BC78CC68"/>
    <w:lvl w:ilvl="0" w:tplc="0F80E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515EAF"/>
    <w:multiLevelType w:val="hybridMultilevel"/>
    <w:tmpl w:val="3C1ED9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4F65FD"/>
    <w:multiLevelType w:val="hybridMultilevel"/>
    <w:tmpl w:val="C58C349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C8878CF"/>
    <w:multiLevelType w:val="multilevel"/>
    <w:tmpl w:val="4770F4CA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3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8" w:hanging="4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7" w15:restartNumberingAfterBreak="0">
    <w:nsid w:val="3D331C0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4007C3F"/>
    <w:multiLevelType w:val="multilevel"/>
    <w:tmpl w:val="8A5C78E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00"/>
      <w:numFmt w:val="decimal"/>
      <w:lvlText w:val="%1-%2"/>
      <w:lvlJc w:val="left"/>
      <w:pPr>
        <w:ind w:left="2428" w:hanging="5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40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6249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092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29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2138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341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6184" w:hanging="1440"/>
      </w:pPr>
      <w:rPr>
        <w:rFonts w:hint="default"/>
      </w:rPr>
    </w:lvl>
  </w:abstractNum>
  <w:abstractNum w:abstractNumId="29" w15:restartNumberingAfterBreak="0">
    <w:nsid w:val="472C3297"/>
    <w:multiLevelType w:val="multilevel"/>
    <w:tmpl w:val="1770630A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4F6A72"/>
        <w:spacing w:val="0"/>
        <w:w w:val="100"/>
        <w:position w:val="0"/>
        <w:sz w:val="15"/>
        <w:szCs w:val="15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B08288C"/>
    <w:multiLevelType w:val="multilevel"/>
    <w:tmpl w:val="756668B0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0423549"/>
    <w:multiLevelType w:val="multilevel"/>
    <w:tmpl w:val="DD20C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2AA0B68"/>
    <w:multiLevelType w:val="hybridMultilevel"/>
    <w:tmpl w:val="AA284C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822CA6"/>
    <w:multiLevelType w:val="hybridMultilevel"/>
    <w:tmpl w:val="33D4D170"/>
    <w:lvl w:ilvl="0" w:tplc="9D58E8C2">
      <w:start w:val="1"/>
      <w:numFmt w:val="bullet"/>
      <w:lvlText w:val="-"/>
      <w:lvlJc w:val="left"/>
      <w:pPr>
        <w:ind w:left="130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34" w15:restartNumberingAfterBreak="0">
    <w:nsid w:val="57535F0D"/>
    <w:multiLevelType w:val="multilevel"/>
    <w:tmpl w:val="89EA60E4"/>
    <w:lvl w:ilvl="0">
      <w:start w:val="1"/>
      <w:numFmt w:val="decimal"/>
      <w:lvlText w:val="3.3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8BE2C59"/>
    <w:multiLevelType w:val="hybridMultilevel"/>
    <w:tmpl w:val="082E493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C5B45CE"/>
    <w:multiLevelType w:val="hybridMultilevel"/>
    <w:tmpl w:val="30E89A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2351F3"/>
    <w:multiLevelType w:val="multilevel"/>
    <w:tmpl w:val="3F6A532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2104CDB"/>
    <w:multiLevelType w:val="multilevel"/>
    <w:tmpl w:val="D7BE0AD2"/>
    <w:lvl w:ilvl="0">
      <w:start w:val="1"/>
      <w:numFmt w:val="upperRoman"/>
      <w:lvlText w:val="%1."/>
      <w:lvlJc w:val="left"/>
      <w:pPr>
        <w:ind w:left="357" w:hanging="357"/>
      </w:pPr>
      <w:rPr>
        <w:rFonts w:ascii="Arial" w:eastAsia="Courier New" w:hAnsi="Arial" w:cs="Arial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39" w15:restartNumberingAfterBreak="0">
    <w:nsid w:val="65984350"/>
    <w:multiLevelType w:val="multilevel"/>
    <w:tmpl w:val="1E004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63D7FEB"/>
    <w:multiLevelType w:val="hybridMultilevel"/>
    <w:tmpl w:val="4E28B9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1227711"/>
    <w:multiLevelType w:val="multilevel"/>
    <w:tmpl w:val="EDE02FE0"/>
    <w:lvl w:ilvl="0">
      <w:start w:val="1"/>
      <w:numFmt w:val="upperRoman"/>
      <w:lvlText w:val="%1."/>
      <w:lvlJc w:val="left"/>
      <w:pPr>
        <w:ind w:left="360" w:hanging="360"/>
      </w:pPr>
      <w:rPr>
        <w:rFonts w:ascii="Arial" w:eastAsia="Courier New" w:hAnsi="Arial" w:cs="Arial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1690F50"/>
    <w:multiLevelType w:val="hybridMultilevel"/>
    <w:tmpl w:val="1D14C74A"/>
    <w:lvl w:ilvl="0" w:tplc="2CE22FF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>
      <w:start w:val="23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16911F3"/>
    <w:multiLevelType w:val="hybridMultilevel"/>
    <w:tmpl w:val="6FE04C8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27714E9"/>
    <w:multiLevelType w:val="multilevel"/>
    <w:tmpl w:val="E66E8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6097701"/>
    <w:multiLevelType w:val="hybridMultilevel"/>
    <w:tmpl w:val="4C2EE056"/>
    <w:lvl w:ilvl="0" w:tplc="3A0AEBD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1C57BB"/>
    <w:multiLevelType w:val="hybridMultilevel"/>
    <w:tmpl w:val="B76E88B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7012839"/>
    <w:multiLevelType w:val="hybridMultilevel"/>
    <w:tmpl w:val="938E366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ACF233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7E641AFA"/>
    <w:multiLevelType w:val="hybridMultilevel"/>
    <w:tmpl w:val="2AA2DA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F275E22"/>
    <w:multiLevelType w:val="multilevel"/>
    <w:tmpl w:val="4770F4CA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3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8" w:hanging="4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num w:numId="1" w16cid:durableId="978148344">
    <w:abstractNumId w:val="37"/>
  </w:num>
  <w:num w:numId="2" w16cid:durableId="1663316883">
    <w:abstractNumId w:val="38"/>
  </w:num>
  <w:num w:numId="3" w16cid:durableId="458956239">
    <w:abstractNumId w:val="41"/>
  </w:num>
  <w:num w:numId="4" w16cid:durableId="1353452620">
    <w:abstractNumId w:val="12"/>
  </w:num>
  <w:num w:numId="5" w16cid:durableId="1663779521">
    <w:abstractNumId w:val="18"/>
  </w:num>
  <w:num w:numId="6" w16cid:durableId="2104913351">
    <w:abstractNumId w:val="8"/>
  </w:num>
  <w:num w:numId="7" w16cid:durableId="1751154411">
    <w:abstractNumId w:val="21"/>
  </w:num>
  <w:num w:numId="8" w16cid:durableId="525018627">
    <w:abstractNumId w:val="48"/>
  </w:num>
  <w:num w:numId="9" w16cid:durableId="2132937914">
    <w:abstractNumId w:val="26"/>
  </w:num>
  <w:num w:numId="10" w16cid:durableId="7488719">
    <w:abstractNumId w:val="2"/>
  </w:num>
  <w:num w:numId="11" w16cid:durableId="551648861">
    <w:abstractNumId w:val="9"/>
  </w:num>
  <w:num w:numId="12" w16cid:durableId="871648985">
    <w:abstractNumId w:val="50"/>
  </w:num>
  <w:num w:numId="13" w16cid:durableId="1491092570">
    <w:abstractNumId w:val="4"/>
  </w:num>
  <w:num w:numId="14" w16cid:durableId="1480882686">
    <w:abstractNumId w:val="23"/>
  </w:num>
  <w:num w:numId="15" w16cid:durableId="307629798">
    <w:abstractNumId w:val="15"/>
  </w:num>
  <w:num w:numId="16" w16cid:durableId="1533767005">
    <w:abstractNumId w:val="30"/>
  </w:num>
  <w:num w:numId="17" w16cid:durableId="2007705173">
    <w:abstractNumId w:val="34"/>
  </w:num>
  <w:num w:numId="18" w16cid:durableId="1469400089">
    <w:abstractNumId w:val="29"/>
  </w:num>
  <w:num w:numId="19" w16cid:durableId="1268468144">
    <w:abstractNumId w:val="1"/>
  </w:num>
  <w:num w:numId="20" w16cid:durableId="1981109850">
    <w:abstractNumId w:val="5"/>
  </w:num>
  <w:num w:numId="21" w16cid:durableId="963118057">
    <w:abstractNumId w:val="7"/>
  </w:num>
  <w:num w:numId="22" w16cid:durableId="955871512">
    <w:abstractNumId w:val="40"/>
  </w:num>
  <w:num w:numId="23" w16cid:durableId="456024989">
    <w:abstractNumId w:val="42"/>
  </w:num>
  <w:num w:numId="24" w16cid:durableId="704213196">
    <w:abstractNumId w:val="36"/>
  </w:num>
  <w:num w:numId="25" w16cid:durableId="1836845355">
    <w:abstractNumId w:val="27"/>
  </w:num>
  <w:num w:numId="26" w16cid:durableId="461995995">
    <w:abstractNumId w:val="28"/>
  </w:num>
  <w:num w:numId="27" w16cid:durableId="718167690">
    <w:abstractNumId w:val="33"/>
  </w:num>
  <w:num w:numId="28" w16cid:durableId="828442128">
    <w:abstractNumId w:val="19"/>
  </w:num>
  <w:num w:numId="29" w16cid:durableId="641884963">
    <w:abstractNumId w:val="14"/>
  </w:num>
  <w:num w:numId="30" w16cid:durableId="997149723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  <w:color w:val="auto"/>
        </w:rPr>
      </w:lvl>
    </w:lvlOverride>
  </w:num>
  <w:num w:numId="31" w16cid:durableId="2016420008">
    <w:abstractNumId w:val="6"/>
  </w:num>
  <w:num w:numId="32" w16cid:durableId="946154954">
    <w:abstractNumId w:val="45"/>
  </w:num>
  <w:num w:numId="33" w16cid:durableId="1823154445">
    <w:abstractNumId w:val="11"/>
  </w:num>
  <w:num w:numId="34" w16cid:durableId="2084519224">
    <w:abstractNumId w:val="31"/>
  </w:num>
  <w:num w:numId="35" w16cid:durableId="1067531393">
    <w:abstractNumId w:val="44"/>
  </w:num>
  <w:num w:numId="36" w16cid:durableId="715391816">
    <w:abstractNumId w:val="39"/>
  </w:num>
  <w:num w:numId="37" w16cid:durableId="773011693">
    <w:abstractNumId w:val="13"/>
  </w:num>
  <w:num w:numId="38" w16cid:durableId="736052990">
    <w:abstractNumId w:val="32"/>
  </w:num>
  <w:num w:numId="39" w16cid:durableId="1989088995">
    <w:abstractNumId w:val="3"/>
  </w:num>
  <w:num w:numId="40" w16cid:durableId="313484891">
    <w:abstractNumId w:val="49"/>
  </w:num>
  <w:num w:numId="41" w16cid:durableId="43526024">
    <w:abstractNumId w:val="22"/>
  </w:num>
  <w:num w:numId="42" w16cid:durableId="180246070">
    <w:abstractNumId w:val="10"/>
  </w:num>
  <w:num w:numId="43" w16cid:durableId="1029066576">
    <w:abstractNumId w:val="43"/>
  </w:num>
  <w:num w:numId="44" w16cid:durableId="1090201743">
    <w:abstractNumId w:val="20"/>
  </w:num>
  <w:num w:numId="45" w16cid:durableId="75708422">
    <w:abstractNumId w:val="47"/>
  </w:num>
  <w:num w:numId="46" w16cid:durableId="1577284624">
    <w:abstractNumId w:val="35"/>
  </w:num>
  <w:num w:numId="47" w16cid:durableId="346375100">
    <w:abstractNumId w:val="25"/>
  </w:num>
  <w:num w:numId="48" w16cid:durableId="508066056">
    <w:abstractNumId w:val="46"/>
  </w:num>
  <w:num w:numId="49" w16cid:durableId="2002079723">
    <w:abstractNumId w:val="17"/>
  </w:num>
  <w:num w:numId="50" w16cid:durableId="543980460">
    <w:abstractNumId w:val="24"/>
  </w:num>
  <w:num w:numId="51" w16cid:durableId="91516370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F13"/>
    <w:rsid w:val="000164AF"/>
    <w:rsid w:val="000175D8"/>
    <w:rsid w:val="00024D2F"/>
    <w:rsid w:val="0003639B"/>
    <w:rsid w:val="00044D0D"/>
    <w:rsid w:val="0005282D"/>
    <w:rsid w:val="00053663"/>
    <w:rsid w:val="00082380"/>
    <w:rsid w:val="000A7253"/>
    <w:rsid w:val="000B026D"/>
    <w:rsid w:val="000B6E57"/>
    <w:rsid w:val="000C2EA6"/>
    <w:rsid w:val="000D59D6"/>
    <w:rsid w:val="000D5D25"/>
    <w:rsid w:val="000F7C6C"/>
    <w:rsid w:val="00105EDA"/>
    <w:rsid w:val="001220FB"/>
    <w:rsid w:val="00137FAE"/>
    <w:rsid w:val="00150426"/>
    <w:rsid w:val="00155E3A"/>
    <w:rsid w:val="00161666"/>
    <w:rsid w:val="00164CE8"/>
    <w:rsid w:val="001D5B8E"/>
    <w:rsid w:val="001F1163"/>
    <w:rsid w:val="001F1AE7"/>
    <w:rsid w:val="001F484A"/>
    <w:rsid w:val="001F5E06"/>
    <w:rsid w:val="001F7FF5"/>
    <w:rsid w:val="0021526E"/>
    <w:rsid w:val="0023452D"/>
    <w:rsid w:val="002500D8"/>
    <w:rsid w:val="002510F5"/>
    <w:rsid w:val="00290CDB"/>
    <w:rsid w:val="002A466C"/>
    <w:rsid w:val="002A716F"/>
    <w:rsid w:val="002B2261"/>
    <w:rsid w:val="002B38A3"/>
    <w:rsid w:val="002D729F"/>
    <w:rsid w:val="00301879"/>
    <w:rsid w:val="00304333"/>
    <w:rsid w:val="003103C0"/>
    <w:rsid w:val="00340A73"/>
    <w:rsid w:val="00343D8E"/>
    <w:rsid w:val="00344989"/>
    <w:rsid w:val="00351F3F"/>
    <w:rsid w:val="0035594C"/>
    <w:rsid w:val="00363878"/>
    <w:rsid w:val="00376012"/>
    <w:rsid w:val="003926D9"/>
    <w:rsid w:val="003B43D6"/>
    <w:rsid w:val="003D775C"/>
    <w:rsid w:val="003E1F13"/>
    <w:rsid w:val="003E5CE2"/>
    <w:rsid w:val="0043747C"/>
    <w:rsid w:val="00441176"/>
    <w:rsid w:val="004563FF"/>
    <w:rsid w:val="00474F52"/>
    <w:rsid w:val="00495B31"/>
    <w:rsid w:val="004B0050"/>
    <w:rsid w:val="004B53F3"/>
    <w:rsid w:val="004C7D52"/>
    <w:rsid w:val="00510168"/>
    <w:rsid w:val="00512442"/>
    <w:rsid w:val="005278BF"/>
    <w:rsid w:val="005434D3"/>
    <w:rsid w:val="005448D6"/>
    <w:rsid w:val="005534A7"/>
    <w:rsid w:val="005733F2"/>
    <w:rsid w:val="005761E3"/>
    <w:rsid w:val="005C2287"/>
    <w:rsid w:val="005C23A4"/>
    <w:rsid w:val="005D061B"/>
    <w:rsid w:val="005D5D74"/>
    <w:rsid w:val="005E6268"/>
    <w:rsid w:val="00602D8C"/>
    <w:rsid w:val="00611A3E"/>
    <w:rsid w:val="006160F7"/>
    <w:rsid w:val="00617389"/>
    <w:rsid w:val="00632D49"/>
    <w:rsid w:val="00651C3F"/>
    <w:rsid w:val="0066465B"/>
    <w:rsid w:val="00672750"/>
    <w:rsid w:val="00677829"/>
    <w:rsid w:val="0069238B"/>
    <w:rsid w:val="006A1422"/>
    <w:rsid w:val="006C5343"/>
    <w:rsid w:val="006E000F"/>
    <w:rsid w:val="007008FE"/>
    <w:rsid w:val="00712F29"/>
    <w:rsid w:val="00740528"/>
    <w:rsid w:val="0074083A"/>
    <w:rsid w:val="00763F8A"/>
    <w:rsid w:val="007745A8"/>
    <w:rsid w:val="00776205"/>
    <w:rsid w:val="007B6676"/>
    <w:rsid w:val="007D17FA"/>
    <w:rsid w:val="007E671F"/>
    <w:rsid w:val="007F4ECD"/>
    <w:rsid w:val="008200E9"/>
    <w:rsid w:val="0083472D"/>
    <w:rsid w:val="0083641D"/>
    <w:rsid w:val="00851996"/>
    <w:rsid w:val="00860511"/>
    <w:rsid w:val="00863DED"/>
    <w:rsid w:val="00865CD4"/>
    <w:rsid w:val="008900A4"/>
    <w:rsid w:val="00892D5C"/>
    <w:rsid w:val="008C30EC"/>
    <w:rsid w:val="008C4891"/>
    <w:rsid w:val="008C4DEA"/>
    <w:rsid w:val="008C514A"/>
    <w:rsid w:val="008D3B56"/>
    <w:rsid w:val="008D61A2"/>
    <w:rsid w:val="008E64C9"/>
    <w:rsid w:val="008F3D45"/>
    <w:rsid w:val="0090056F"/>
    <w:rsid w:val="009063EB"/>
    <w:rsid w:val="0091353E"/>
    <w:rsid w:val="009147B1"/>
    <w:rsid w:val="009413A9"/>
    <w:rsid w:val="00944724"/>
    <w:rsid w:val="00947213"/>
    <w:rsid w:val="0095410E"/>
    <w:rsid w:val="00960FA0"/>
    <w:rsid w:val="00965A08"/>
    <w:rsid w:val="009673B5"/>
    <w:rsid w:val="00985B37"/>
    <w:rsid w:val="00997DE7"/>
    <w:rsid w:val="009A319E"/>
    <w:rsid w:val="009A3BC5"/>
    <w:rsid w:val="009B7540"/>
    <w:rsid w:val="009C2C45"/>
    <w:rsid w:val="00A244E8"/>
    <w:rsid w:val="00A51174"/>
    <w:rsid w:val="00A55572"/>
    <w:rsid w:val="00A80A2C"/>
    <w:rsid w:val="00AA1602"/>
    <w:rsid w:val="00AA2B67"/>
    <w:rsid w:val="00AC00F7"/>
    <w:rsid w:val="00AC6FBC"/>
    <w:rsid w:val="00AD12FD"/>
    <w:rsid w:val="00AF40FF"/>
    <w:rsid w:val="00B06E14"/>
    <w:rsid w:val="00B070EE"/>
    <w:rsid w:val="00B15D4F"/>
    <w:rsid w:val="00B21D78"/>
    <w:rsid w:val="00B26C54"/>
    <w:rsid w:val="00B420E6"/>
    <w:rsid w:val="00B635A2"/>
    <w:rsid w:val="00B71129"/>
    <w:rsid w:val="00B7176B"/>
    <w:rsid w:val="00B760D7"/>
    <w:rsid w:val="00B83394"/>
    <w:rsid w:val="00B94C0C"/>
    <w:rsid w:val="00B96BE0"/>
    <w:rsid w:val="00BB7BC0"/>
    <w:rsid w:val="00BD0AD8"/>
    <w:rsid w:val="00BD7D39"/>
    <w:rsid w:val="00BF659E"/>
    <w:rsid w:val="00C01A0D"/>
    <w:rsid w:val="00C02656"/>
    <w:rsid w:val="00C13260"/>
    <w:rsid w:val="00C34A2F"/>
    <w:rsid w:val="00C54927"/>
    <w:rsid w:val="00C71E3B"/>
    <w:rsid w:val="00C83B35"/>
    <w:rsid w:val="00CA4C70"/>
    <w:rsid w:val="00CD296E"/>
    <w:rsid w:val="00D216EA"/>
    <w:rsid w:val="00D34238"/>
    <w:rsid w:val="00D40EFB"/>
    <w:rsid w:val="00D52F6F"/>
    <w:rsid w:val="00D64DDB"/>
    <w:rsid w:val="00D9491C"/>
    <w:rsid w:val="00DB1B59"/>
    <w:rsid w:val="00DC258B"/>
    <w:rsid w:val="00DD7340"/>
    <w:rsid w:val="00DE0B2E"/>
    <w:rsid w:val="00DE16F4"/>
    <w:rsid w:val="00DE3EC3"/>
    <w:rsid w:val="00DF347C"/>
    <w:rsid w:val="00DF5296"/>
    <w:rsid w:val="00E40E14"/>
    <w:rsid w:val="00E42934"/>
    <w:rsid w:val="00E51D9D"/>
    <w:rsid w:val="00E52CC1"/>
    <w:rsid w:val="00E541C7"/>
    <w:rsid w:val="00E57C53"/>
    <w:rsid w:val="00E743B5"/>
    <w:rsid w:val="00E91E84"/>
    <w:rsid w:val="00EB2C46"/>
    <w:rsid w:val="00EB4D10"/>
    <w:rsid w:val="00EC13DD"/>
    <w:rsid w:val="00EC7B74"/>
    <w:rsid w:val="00F00DD3"/>
    <w:rsid w:val="00F022A6"/>
    <w:rsid w:val="00F07954"/>
    <w:rsid w:val="00F125D6"/>
    <w:rsid w:val="00F1385E"/>
    <w:rsid w:val="00F25355"/>
    <w:rsid w:val="00F26604"/>
    <w:rsid w:val="00F27B65"/>
    <w:rsid w:val="00F42AB2"/>
    <w:rsid w:val="00F63436"/>
    <w:rsid w:val="00F80FB3"/>
    <w:rsid w:val="00F909A0"/>
    <w:rsid w:val="00F91E26"/>
    <w:rsid w:val="00F944DE"/>
    <w:rsid w:val="00FA1F9F"/>
    <w:rsid w:val="00FA2476"/>
    <w:rsid w:val="00FD5802"/>
    <w:rsid w:val="00FE695A"/>
    <w:rsid w:val="00FE76F7"/>
    <w:rsid w:val="00FF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5A03B"/>
  <w15:docId w15:val="{0FA0262D-9A3E-415D-BD71-C6B4724E5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656"/>
  </w:style>
  <w:style w:type="paragraph" w:styleId="Nagwek3">
    <w:name w:val="heading 3"/>
    <w:basedOn w:val="Normalny"/>
    <w:link w:val="Nagwek3Znak"/>
    <w:uiPriority w:val="9"/>
    <w:qFormat/>
    <w:rsid w:val="00BD0AD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sid w:val="003E1F13"/>
    <w:rPr>
      <w:rFonts w:ascii="Arial" w:eastAsia="Arial" w:hAnsi="Arial" w:cs="Arial"/>
      <w:i/>
      <w:iCs/>
      <w:shd w:val="clear" w:color="auto" w:fill="FFFFFF"/>
    </w:rPr>
  </w:style>
  <w:style w:type="character" w:customStyle="1" w:styleId="Teksttreci2Bezkursywy">
    <w:name w:val="Tekst treści (2) + Bez kursywy"/>
    <w:basedOn w:val="Teksttreci2"/>
    <w:rsid w:val="003E1F13"/>
    <w:rPr>
      <w:rFonts w:ascii="Arial" w:eastAsia="Arial" w:hAnsi="Arial" w:cs="Arial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Nagwek4Exact">
    <w:name w:val="Nagłówek #4 Exact"/>
    <w:basedOn w:val="Domylnaczcionkaakapitu"/>
    <w:link w:val="Nagwek4"/>
    <w:rsid w:val="003E1F13"/>
    <w:rPr>
      <w:rFonts w:ascii="Arial" w:eastAsia="Arial" w:hAnsi="Arial" w:cs="Arial"/>
      <w:b/>
      <w:bCs/>
      <w:i/>
      <w:iCs/>
      <w:sz w:val="26"/>
      <w:szCs w:val="26"/>
      <w:shd w:val="clear" w:color="auto" w:fill="FFFFFF"/>
    </w:rPr>
  </w:style>
  <w:style w:type="character" w:customStyle="1" w:styleId="Teksttreci2Exact">
    <w:name w:val="Tekst treści (2) Exact"/>
    <w:basedOn w:val="Domylnaczcionkaakapitu"/>
    <w:rsid w:val="003E1F13"/>
    <w:rPr>
      <w:rFonts w:ascii="Arial" w:eastAsia="Arial" w:hAnsi="Arial" w:cs="Arial"/>
      <w:b w:val="0"/>
      <w:bCs w:val="0"/>
      <w:i/>
      <w:iCs/>
      <w:smallCaps w:val="0"/>
      <w:strike w:val="0"/>
      <w:u w:val="none"/>
    </w:rPr>
  </w:style>
  <w:style w:type="paragraph" w:customStyle="1" w:styleId="Teksttreci20">
    <w:name w:val="Tekst treści (2)"/>
    <w:basedOn w:val="Normalny"/>
    <w:link w:val="Teksttreci2"/>
    <w:rsid w:val="003E1F13"/>
    <w:pPr>
      <w:widowControl w:val="0"/>
      <w:shd w:val="clear" w:color="auto" w:fill="FFFFFF"/>
      <w:spacing w:before="480" w:after="0" w:line="274" w:lineRule="exact"/>
      <w:ind w:hanging="377"/>
      <w:jc w:val="both"/>
    </w:pPr>
    <w:rPr>
      <w:rFonts w:ascii="Arial" w:eastAsia="Arial" w:hAnsi="Arial" w:cs="Arial"/>
      <w:i/>
      <w:iCs/>
    </w:rPr>
  </w:style>
  <w:style w:type="paragraph" w:customStyle="1" w:styleId="Nagwek4">
    <w:name w:val="Nagłówek #4"/>
    <w:basedOn w:val="Normalny"/>
    <w:link w:val="Nagwek4Exact"/>
    <w:rsid w:val="003E1F13"/>
    <w:pPr>
      <w:widowControl w:val="0"/>
      <w:shd w:val="clear" w:color="auto" w:fill="FFFFFF"/>
      <w:spacing w:after="0" w:line="0" w:lineRule="atLeast"/>
      <w:ind w:firstLine="29"/>
      <w:jc w:val="both"/>
      <w:outlineLvl w:val="3"/>
    </w:pPr>
    <w:rPr>
      <w:rFonts w:ascii="Arial" w:eastAsia="Arial" w:hAnsi="Arial" w:cs="Arial"/>
      <w:b/>
      <w:bCs/>
      <w:i/>
      <w:iCs/>
      <w:sz w:val="26"/>
      <w:szCs w:val="26"/>
    </w:rPr>
  </w:style>
  <w:style w:type="paragraph" w:styleId="Bezodstpw">
    <w:name w:val="No Spacing"/>
    <w:uiPriority w:val="1"/>
    <w:qFormat/>
    <w:rsid w:val="003E1F1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customStyle="1" w:styleId="Teksttreci6Exact">
    <w:name w:val="Tekst treści (6) Exact"/>
    <w:basedOn w:val="Domylnaczcionkaakapitu"/>
    <w:link w:val="Teksttreci6"/>
    <w:rsid w:val="00F1385E"/>
    <w:rPr>
      <w:rFonts w:ascii="Arial" w:eastAsia="Arial" w:hAnsi="Arial" w:cs="Arial"/>
      <w:b/>
      <w:bCs/>
      <w:i/>
      <w:iCs/>
      <w:sz w:val="26"/>
      <w:szCs w:val="26"/>
      <w:shd w:val="clear" w:color="auto" w:fill="FFFFFF"/>
    </w:rPr>
  </w:style>
  <w:style w:type="paragraph" w:customStyle="1" w:styleId="Teksttreci6">
    <w:name w:val="Tekst treści (6)"/>
    <w:basedOn w:val="Normalny"/>
    <w:link w:val="Teksttreci6Exact"/>
    <w:rsid w:val="00F1385E"/>
    <w:pPr>
      <w:widowControl w:val="0"/>
      <w:shd w:val="clear" w:color="auto" w:fill="FFFFFF"/>
      <w:spacing w:after="0" w:line="0" w:lineRule="atLeast"/>
      <w:ind w:firstLine="29"/>
    </w:pPr>
    <w:rPr>
      <w:rFonts w:ascii="Arial" w:eastAsia="Arial" w:hAnsi="Arial" w:cs="Arial"/>
      <w:b/>
      <w:bCs/>
      <w:i/>
      <w:iCs/>
      <w:sz w:val="26"/>
      <w:szCs w:val="26"/>
    </w:rPr>
  </w:style>
  <w:style w:type="character" w:customStyle="1" w:styleId="Teksttreci2Pogrubienie">
    <w:name w:val="Tekst treści (2) + Pogrubienie"/>
    <w:basedOn w:val="Teksttreci2"/>
    <w:rsid w:val="00AC6FBC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2105ptSkala120">
    <w:name w:val="Tekst treści (2) + 10;5 pt;Skala 120%"/>
    <w:basedOn w:val="Teksttreci2"/>
    <w:rsid w:val="00AC6FBC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2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paragraph" w:styleId="Akapitzlist">
    <w:name w:val="List Paragraph"/>
    <w:basedOn w:val="Normalny"/>
    <w:uiPriority w:val="34"/>
    <w:qFormat/>
    <w:rsid w:val="00AC6FBC"/>
    <w:pPr>
      <w:ind w:left="720"/>
      <w:contextualSpacing/>
    </w:pPr>
  </w:style>
  <w:style w:type="paragraph" w:styleId="NormalnyWeb">
    <w:name w:val="Normal (Web)"/>
    <w:basedOn w:val="Normalny"/>
    <w:rsid w:val="0067782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rsid w:val="00344989"/>
    <w:pPr>
      <w:spacing w:after="0" w:line="240" w:lineRule="auto"/>
      <w:ind w:left="-540" w:right="-648" w:firstLine="540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">
    <w:name w:val="Nagłówek #2_"/>
    <w:basedOn w:val="Domylnaczcionkaakapitu"/>
    <w:link w:val="Nagwek20"/>
    <w:rsid w:val="0021526E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Teksttreci2PogrubienieKursywa">
    <w:name w:val="Tekst treści (2) + Pogrubienie;Kursywa"/>
    <w:basedOn w:val="Teksttreci2"/>
    <w:rsid w:val="0021526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pl-PL" w:eastAsia="pl-PL" w:bidi="pl-PL"/>
    </w:rPr>
  </w:style>
  <w:style w:type="paragraph" w:customStyle="1" w:styleId="Nagwek20">
    <w:name w:val="Nagłówek #2"/>
    <w:basedOn w:val="Normalny"/>
    <w:link w:val="Nagwek2"/>
    <w:rsid w:val="0021526E"/>
    <w:pPr>
      <w:widowControl w:val="0"/>
      <w:shd w:val="clear" w:color="auto" w:fill="FFFFFF"/>
      <w:spacing w:before="540" w:after="420" w:line="0" w:lineRule="atLeast"/>
      <w:ind w:hanging="360"/>
      <w:jc w:val="both"/>
      <w:outlineLvl w:val="1"/>
    </w:pPr>
    <w:rPr>
      <w:rFonts w:ascii="Arial" w:eastAsia="Arial" w:hAnsi="Arial" w:cs="Arial"/>
      <w:b/>
      <w:bCs/>
      <w:sz w:val="28"/>
      <w:szCs w:val="28"/>
    </w:rPr>
  </w:style>
  <w:style w:type="character" w:customStyle="1" w:styleId="Nagwek30">
    <w:name w:val="Nagłówek #3_"/>
    <w:basedOn w:val="Domylnaczcionkaakapitu"/>
    <w:link w:val="Nagwek31"/>
    <w:rsid w:val="0021526E"/>
    <w:rPr>
      <w:rFonts w:ascii="Arial" w:eastAsia="Arial" w:hAnsi="Arial" w:cs="Arial"/>
      <w:b/>
      <w:bCs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21526E"/>
    <w:pPr>
      <w:widowControl w:val="0"/>
      <w:shd w:val="clear" w:color="auto" w:fill="FFFFFF"/>
      <w:spacing w:after="0" w:line="259" w:lineRule="exact"/>
      <w:ind w:hanging="360"/>
      <w:jc w:val="both"/>
      <w:outlineLvl w:val="2"/>
    </w:pPr>
    <w:rPr>
      <w:rFonts w:ascii="Arial" w:eastAsia="Arial" w:hAnsi="Arial" w:cs="Arial"/>
      <w:b/>
      <w:bCs/>
    </w:rPr>
  </w:style>
  <w:style w:type="character" w:customStyle="1" w:styleId="PogrubienieTeksttreci211pt">
    <w:name w:val="Pogrubienie;Tekst treści (2) + 11 pt"/>
    <w:basedOn w:val="Teksttreci2"/>
    <w:rsid w:val="002152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Nagweklubstopka2">
    <w:name w:val="Nagłówek lub stopka (2)_"/>
    <w:basedOn w:val="Domylnaczcionkaakapitu"/>
    <w:link w:val="Nagweklubstopka20"/>
    <w:rsid w:val="0021526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lubstopka4">
    <w:name w:val="Nagłówek lub stopka (4)_"/>
    <w:basedOn w:val="Domylnaczcionkaakapitu"/>
    <w:link w:val="Nagweklubstopka40"/>
    <w:rsid w:val="0021526E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Teksttreci7">
    <w:name w:val="Tekst treści (7)_"/>
    <w:basedOn w:val="Domylnaczcionkaakapitu"/>
    <w:rsid w:val="0021526E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0">
    <w:name w:val="Tekst treści (7)"/>
    <w:basedOn w:val="Teksttreci7"/>
    <w:rsid w:val="0021526E"/>
    <w:rPr>
      <w:rFonts w:ascii="Arial" w:eastAsia="Arial" w:hAnsi="Arial" w:cs="Arial"/>
      <w:b w:val="0"/>
      <w:bCs w:val="0"/>
      <w:i w:val="0"/>
      <w:iCs w:val="0"/>
      <w:smallCaps w:val="0"/>
      <w:strike w:val="0"/>
      <w:color w:val="C95E6F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8">
    <w:name w:val="Tekst treści (8)_"/>
    <w:basedOn w:val="Domylnaczcionkaakapitu"/>
    <w:link w:val="Teksttreci80"/>
    <w:rsid w:val="0021526E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Teksttreci9">
    <w:name w:val="Tekst treści (9)_"/>
    <w:basedOn w:val="Domylnaczcionkaakapitu"/>
    <w:rsid w:val="0021526E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Teksttreci90">
    <w:name w:val="Tekst treści (9)"/>
    <w:basedOn w:val="Teksttreci9"/>
    <w:rsid w:val="0021526E"/>
    <w:rPr>
      <w:rFonts w:ascii="Arial" w:eastAsia="Arial" w:hAnsi="Arial" w:cs="Arial"/>
      <w:b w:val="0"/>
      <w:bCs w:val="0"/>
      <w:i w:val="0"/>
      <w:iCs w:val="0"/>
      <w:smallCaps w:val="0"/>
      <w:strike w:val="0"/>
      <w:color w:val="4F6A72"/>
      <w:spacing w:val="0"/>
      <w:w w:val="100"/>
      <w:position w:val="0"/>
      <w:sz w:val="15"/>
      <w:szCs w:val="15"/>
      <w:u w:val="none"/>
      <w:lang w:val="pl-PL" w:eastAsia="pl-PL" w:bidi="pl-PL"/>
    </w:rPr>
  </w:style>
  <w:style w:type="paragraph" w:customStyle="1" w:styleId="Nagweklubstopka20">
    <w:name w:val="Nagłówek lub stopka (2)"/>
    <w:basedOn w:val="Normalny"/>
    <w:link w:val="Nagweklubstopka2"/>
    <w:rsid w:val="0021526E"/>
    <w:pPr>
      <w:widowControl w:val="0"/>
      <w:shd w:val="clear" w:color="auto" w:fill="FFFFFF"/>
      <w:spacing w:after="0" w:line="245" w:lineRule="exact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lubstopka40">
    <w:name w:val="Nagłówek lub stopka (4)"/>
    <w:basedOn w:val="Normalny"/>
    <w:link w:val="Nagweklubstopka4"/>
    <w:rsid w:val="0021526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paragraph" w:customStyle="1" w:styleId="Teksttreci80">
    <w:name w:val="Tekst treści (8)"/>
    <w:basedOn w:val="Normalny"/>
    <w:link w:val="Teksttreci8"/>
    <w:rsid w:val="0021526E"/>
    <w:pPr>
      <w:widowControl w:val="0"/>
      <w:shd w:val="clear" w:color="auto" w:fill="FFFFFF"/>
      <w:spacing w:after="120" w:line="450" w:lineRule="exact"/>
      <w:ind w:hanging="4"/>
    </w:pPr>
    <w:rPr>
      <w:rFonts w:ascii="Arial" w:eastAsia="Arial" w:hAnsi="Arial" w:cs="Arial"/>
      <w:sz w:val="15"/>
      <w:szCs w:val="15"/>
    </w:rPr>
  </w:style>
  <w:style w:type="character" w:customStyle="1" w:styleId="Teksttreci5">
    <w:name w:val="Tekst treści (5)_"/>
    <w:basedOn w:val="Domylnaczcionkaakapitu"/>
    <w:rsid w:val="0005282D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Teksttreci50">
    <w:name w:val="Tekst treści (5)"/>
    <w:basedOn w:val="Teksttreci5"/>
    <w:rsid w:val="0005282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pl-PL" w:eastAsia="pl-PL" w:bidi="pl-PL"/>
    </w:rPr>
  </w:style>
  <w:style w:type="character" w:customStyle="1" w:styleId="Teksttreci2MicrosoftSansSerif11pt">
    <w:name w:val="Tekst treści (2) + Microsoft Sans Serif;11 pt"/>
    <w:basedOn w:val="Teksttreci2"/>
    <w:rsid w:val="0005282D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F7F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F7FF5"/>
  </w:style>
  <w:style w:type="paragraph" w:styleId="Stopka">
    <w:name w:val="footer"/>
    <w:basedOn w:val="Normalny"/>
    <w:link w:val="StopkaZnak"/>
    <w:uiPriority w:val="99"/>
    <w:semiHidden/>
    <w:unhideWhenUsed/>
    <w:rsid w:val="001F7F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F7FF5"/>
  </w:style>
  <w:style w:type="paragraph" w:styleId="Tekstdymka">
    <w:name w:val="Balloon Text"/>
    <w:basedOn w:val="Normalny"/>
    <w:link w:val="TekstdymkaZnak"/>
    <w:uiPriority w:val="99"/>
    <w:semiHidden/>
    <w:unhideWhenUsed/>
    <w:rsid w:val="008C4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4DEA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BD0AD8"/>
    <w:pPr>
      <w:suppressAutoHyphens/>
      <w:spacing w:after="0" w:line="240" w:lineRule="auto"/>
      <w:jc w:val="both"/>
    </w:pPr>
    <w:rPr>
      <w:rFonts w:ascii="Arial" w:eastAsia="Times New Roman" w:hAnsi="Arial" w:cs="Arial"/>
      <w:spacing w:val="10"/>
      <w:sz w:val="28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BD0AD8"/>
    <w:rPr>
      <w:rFonts w:ascii="Arial" w:eastAsia="Times New Roman" w:hAnsi="Arial" w:cs="Arial"/>
      <w:spacing w:val="10"/>
      <w:sz w:val="28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rsid w:val="00BD0AD8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nhideWhenUsed/>
    <w:rsid w:val="00BD0AD8"/>
    <w:rPr>
      <w:color w:val="0000FF"/>
      <w:u w:val="single"/>
    </w:rPr>
  </w:style>
  <w:style w:type="paragraph" w:customStyle="1" w:styleId="Style51">
    <w:name w:val="Style51"/>
    <w:basedOn w:val="Normalny"/>
    <w:rsid w:val="007E67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48">
    <w:name w:val="Font Style148"/>
    <w:rsid w:val="007E671F"/>
    <w:rPr>
      <w:rFonts w:ascii="Times New Roman" w:hAnsi="Times New Roman" w:cs="Times New Roman"/>
      <w:sz w:val="22"/>
      <w:szCs w:val="22"/>
    </w:rPr>
  </w:style>
  <w:style w:type="character" w:customStyle="1" w:styleId="FontStyle150">
    <w:name w:val="Font Style150"/>
    <w:rsid w:val="007E671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uiPriority w:val="99"/>
    <w:rsid w:val="007E67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7E671F"/>
    <w:pPr>
      <w:widowControl w:val="0"/>
      <w:autoSpaceDE w:val="0"/>
      <w:autoSpaceDN w:val="0"/>
      <w:adjustRightInd w:val="0"/>
      <w:spacing w:after="0" w:line="403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7E671F"/>
    <w:pPr>
      <w:widowControl w:val="0"/>
      <w:autoSpaceDE w:val="0"/>
      <w:autoSpaceDN w:val="0"/>
      <w:adjustRightInd w:val="0"/>
      <w:spacing w:after="0" w:line="396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8">
    <w:name w:val="Style58"/>
    <w:basedOn w:val="Normalny"/>
    <w:rsid w:val="007E671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7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3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2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DECC3-FCF3-49CE-A2C5-585B6475A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1543</Words>
  <Characters>9258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Inwestycje4</dc:creator>
  <cp:lastModifiedBy>Tomasz Barzycki</cp:lastModifiedBy>
  <cp:revision>2</cp:revision>
  <cp:lastPrinted>2019-07-08T09:04:00Z</cp:lastPrinted>
  <dcterms:created xsi:type="dcterms:W3CDTF">2026-04-28T09:19:00Z</dcterms:created>
  <dcterms:modified xsi:type="dcterms:W3CDTF">2026-04-28T09:19:00Z</dcterms:modified>
</cp:coreProperties>
</file>